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B2255" w14:textId="77777777" w:rsidR="00BD0A5A" w:rsidRDefault="00BD0A5A" w:rsidP="00D66F73">
      <w:pPr>
        <w:spacing w:after="200" w:line="276" w:lineRule="auto"/>
        <w:jc w:val="center"/>
        <w:rPr>
          <w:rFonts w:asciiTheme="minorHAnsi" w:hAnsiTheme="minorHAnsi"/>
          <w:b/>
          <w:i/>
          <w:sz w:val="56"/>
          <w:szCs w:val="56"/>
          <w:lang w:val="en-US"/>
        </w:rPr>
      </w:pPr>
      <w:r>
        <w:rPr>
          <w:rFonts w:asciiTheme="minorHAnsi" w:hAnsiTheme="minorHAnsi"/>
          <w:b/>
          <w:i/>
          <w:noProof/>
          <w:sz w:val="56"/>
          <w:szCs w:val="56"/>
          <w:lang w:val="en-US" w:eastAsia="en-US"/>
        </w:rPr>
        <w:drawing>
          <wp:inline distT="0" distB="0" distL="0" distR="0" wp14:anchorId="60F7AD1C" wp14:editId="18B8F652">
            <wp:extent cx="5943600" cy="4457700"/>
            <wp:effectExtent l="0" t="0" r="0" b="0"/>
            <wp:docPr id="1" name="Picture 1" descr="LocalDisk:Users:et-staff:Desktop:Presentation1: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calDisk:Users:et-staff:Desktop:Presentation1:Slide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4E40BE97" w14:textId="77777777" w:rsidR="00BD0A5A" w:rsidRDefault="00BD0A5A">
      <w:pPr>
        <w:spacing w:after="200" w:line="276" w:lineRule="auto"/>
        <w:rPr>
          <w:rFonts w:asciiTheme="minorHAnsi" w:hAnsiTheme="minorHAnsi"/>
          <w:b/>
          <w:i/>
          <w:sz w:val="56"/>
          <w:szCs w:val="56"/>
          <w:lang w:val="en-US"/>
        </w:rPr>
      </w:pPr>
      <w:r>
        <w:rPr>
          <w:rFonts w:asciiTheme="minorHAnsi" w:hAnsiTheme="minorHAnsi"/>
          <w:b/>
          <w:i/>
          <w:sz w:val="56"/>
          <w:szCs w:val="56"/>
          <w:lang w:val="en-US"/>
        </w:rPr>
        <w:br w:type="page"/>
      </w:r>
    </w:p>
    <w:p w14:paraId="24DC8B09" w14:textId="77777777" w:rsidR="008930A1" w:rsidRDefault="008930A1" w:rsidP="00D66F73">
      <w:pPr>
        <w:spacing w:after="200" w:line="276" w:lineRule="auto"/>
        <w:jc w:val="center"/>
        <w:rPr>
          <w:rFonts w:asciiTheme="minorHAnsi" w:hAnsiTheme="minorHAnsi"/>
          <w:b/>
          <w:i/>
          <w:lang w:val="en-US"/>
        </w:rPr>
      </w:pPr>
      <w:r w:rsidRPr="008930A1">
        <w:rPr>
          <w:rFonts w:asciiTheme="minorHAnsi" w:hAnsiTheme="minorHAnsi"/>
          <w:b/>
          <w:i/>
          <w:sz w:val="56"/>
          <w:szCs w:val="56"/>
          <w:lang w:val="en-US"/>
        </w:rPr>
        <w:lastRenderedPageBreak/>
        <w:t>Introduction to Systematic Reviews and Meta-Analyses</w:t>
      </w:r>
    </w:p>
    <w:p w14:paraId="3BCEAC7D" w14:textId="77777777" w:rsidR="008930A1" w:rsidRDefault="008930A1" w:rsidP="00D66F73">
      <w:pPr>
        <w:spacing w:after="200" w:line="276" w:lineRule="auto"/>
        <w:jc w:val="center"/>
        <w:rPr>
          <w:rFonts w:asciiTheme="minorHAnsi" w:hAnsiTheme="minorHAnsi"/>
          <w:b/>
          <w:sz w:val="56"/>
          <w:szCs w:val="56"/>
          <w:lang w:val="en-US"/>
        </w:rPr>
      </w:pPr>
      <w:proofErr w:type="spellStart"/>
      <w:r w:rsidRPr="008930A1">
        <w:rPr>
          <w:rFonts w:asciiTheme="minorHAnsi" w:hAnsiTheme="minorHAnsi"/>
          <w:b/>
          <w:sz w:val="56"/>
          <w:szCs w:val="56"/>
          <w:lang w:val="en-US"/>
        </w:rPr>
        <w:t>Epid</w:t>
      </w:r>
      <w:proofErr w:type="spellEnd"/>
      <w:r w:rsidRPr="008930A1">
        <w:rPr>
          <w:rFonts w:asciiTheme="minorHAnsi" w:hAnsiTheme="minorHAnsi"/>
          <w:b/>
          <w:sz w:val="56"/>
          <w:szCs w:val="56"/>
          <w:lang w:val="en-US"/>
        </w:rPr>
        <w:t xml:space="preserve"> 757</w:t>
      </w:r>
    </w:p>
    <w:p w14:paraId="02BC178C" w14:textId="77777777" w:rsidR="008930A1" w:rsidRDefault="00B301AB" w:rsidP="00D66F73">
      <w:pPr>
        <w:spacing w:after="200" w:line="276" w:lineRule="auto"/>
        <w:jc w:val="center"/>
        <w:rPr>
          <w:rFonts w:asciiTheme="minorHAnsi" w:hAnsiTheme="minorHAnsi"/>
          <w:b/>
          <w:sz w:val="56"/>
          <w:szCs w:val="56"/>
          <w:lang w:val="en-US"/>
        </w:rPr>
      </w:pPr>
      <w:r>
        <w:rPr>
          <w:rFonts w:asciiTheme="minorHAnsi" w:hAnsiTheme="minorHAnsi"/>
          <w:b/>
          <w:sz w:val="56"/>
          <w:szCs w:val="56"/>
          <w:lang w:val="en-US"/>
        </w:rPr>
        <w:t>Summer 2011</w:t>
      </w:r>
    </w:p>
    <w:p w14:paraId="04E00B10" w14:textId="77777777" w:rsidR="008930A1" w:rsidRDefault="008930A1" w:rsidP="00D66F73">
      <w:pPr>
        <w:spacing w:after="200" w:line="276" w:lineRule="auto"/>
        <w:jc w:val="center"/>
        <w:rPr>
          <w:rFonts w:asciiTheme="minorHAnsi" w:hAnsiTheme="minorHAnsi"/>
          <w:b/>
          <w:sz w:val="56"/>
          <w:szCs w:val="56"/>
          <w:lang w:val="en-US"/>
        </w:rPr>
      </w:pPr>
    </w:p>
    <w:p w14:paraId="221516F2" w14:textId="77777777" w:rsidR="008930A1" w:rsidRDefault="008930A1" w:rsidP="00D66F73">
      <w:pPr>
        <w:spacing w:after="200" w:line="276" w:lineRule="auto"/>
        <w:jc w:val="center"/>
        <w:rPr>
          <w:rFonts w:asciiTheme="minorHAnsi" w:hAnsiTheme="minorHAnsi"/>
          <w:b/>
          <w:sz w:val="56"/>
          <w:szCs w:val="56"/>
          <w:lang w:val="en-US"/>
        </w:rPr>
      </w:pPr>
      <w:r>
        <w:rPr>
          <w:rFonts w:asciiTheme="minorHAnsi" w:hAnsiTheme="minorHAnsi"/>
          <w:b/>
          <w:sz w:val="56"/>
          <w:szCs w:val="56"/>
          <w:lang w:val="en-US"/>
        </w:rPr>
        <w:t>SYLLABUS</w:t>
      </w:r>
    </w:p>
    <w:p w14:paraId="1E1DF9E1" w14:textId="77777777" w:rsidR="008930A1" w:rsidRDefault="008930A1" w:rsidP="00D66F73">
      <w:pPr>
        <w:spacing w:after="200" w:line="276" w:lineRule="auto"/>
        <w:jc w:val="center"/>
        <w:rPr>
          <w:rFonts w:asciiTheme="minorHAnsi" w:hAnsiTheme="minorHAnsi"/>
          <w:b/>
          <w:sz w:val="56"/>
          <w:szCs w:val="56"/>
          <w:lang w:val="en-US"/>
        </w:rPr>
      </w:pPr>
    </w:p>
    <w:p w14:paraId="7F07EB43" w14:textId="77777777" w:rsidR="008930A1" w:rsidRDefault="00B301AB" w:rsidP="00D66F73">
      <w:pPr>
        <w:spacing w:after="200" w:line="276" w:lineRule="auto"/>
        <w:jc w:val="center"/>
        <w:rPr>
          <w:rFonts w:asciiTheme="minorHAnsi" w:hAnsiTheme="minorHAnsi"/>
          <w:sz w:val="56"/>
          <w:szCs w:val="56"/>
          <w:lang w:val="en-US"/>
        </w:rPr>
      </w:pPr>
      <w:r>
        <w:rPr>
          <w:rFonts w:asciiTheme="minorHAnsi" w:hAnsiTheme="minorHAnsi"/>
          <w:sz w:val="56"/>
          <w:szCs w:val="56"/>
          <w:lang w:val="en-US"/>
        </w:rPr>
        <w:t>2011</w:t>
      </w:r>
    </w:p>
    <w:p w14:paraId="6DD96C93" w14:textId="77777777" w:rsidR="008930A1" w:rsidRDefault="008930A1" w:rsidP="00D66F73">
      <w:pPr>
        <w:spacing w:after="200" w:line="276" w:lineRule="auto"/>
        <w:jc w:val="center"/>
        <w:rPr>
          <w:rFonts w:asciiTheme="minorHAnsi" w:hAnsiTheme="minorHAnsi"/>
          <w:sz w:val="56"/>
          <w:szCs w:val="56"/>
          <w:lang w:val="en-US"/>
        </w:rPr>
      </w:pPr>
      <w:r>
        <w:rPr>
          <w:rFonts w:asciiTheme="minorHAnsi" w:hAnsiTheme="minorHAnsi"/>
          <w:sz w:val="56"/>
          <w:szCs w:val="56"/>
          <w:lang w:val="en-US"/>
        </w:rPr>
        <w:t>Graduate Summer Session in Epidemiology</w:t>
      </w:r>
    </w:p>
    <w:p w14:paraId="492735F8" w14:textId="77777777" w:rsidR="008930A1" w:rsidRDefault="008930A1" w:rsidP="00D66F73">
      <w:pPr>
        <w:spacing w:after="200" w:line="276" w:lineRule="auto"/>
        <w:jc w:val="center"/>
        <w:rPr>
          <w:rFonts w:asciiTheme="minorHAnsi" w:hAnsiTheme="minorHAnsi"/>
          <w:sz w:val="56"/>
          <w:szCs w:val="56"/>
          <w:lang w:val="en-US"/>
        </w:rPr>
      </w:pPr>
      <w:r>
        <w:rPr>
          <w:rFonts w:asciiTheme="minorHAnsi" w:hAnsiTheme="minorHAnsi"/>
          <w:sz w:val="56"/>
          <w:szCs w:val="56"/>
          <w:lang w:val="en-US"/>
        </w:rPr>
        <w:t>University of Michigan</w:t>
      </w:r>
    </w:p>
    <w:p w14:paraId="004E3A99" w14:textId="77777777" w:rsidR="008930A1" w:rsidRDefault="008930A1" w:rsidP="00D66F73">
      <w:pPr>
        <w:spacing w:after="200" w:line="276" w:lineRule="auto"/>
        <w:jc w:val="center"/>
        <w:rPr>
          <w:rFonts w:asciiTheme="minorHAnsi" w:hAnsiTheme="minorHAnsi"/>
          <w:sz w:val="56"/>
          <w:szCs w:val="56"/>
          <w:lang w:val="en-US"/>
        </w:rPr>
      </w:pPr>
      <w:r>
        <w:rPr>
          <w:rFonts w:asciiTheme="minorHAnsi" w:hAnsiTheme="minorHAnsi"/>
          <w:sz w:val="56"/>
          <w:szCs w:val="56"/>
          <w:lang w:val="en-US"/>
        </w:rPr>
        <w:t>School of Public Health</w:t>
      </w:r>
    </w:p>
    <w:p w14:paraId="542AA858" w14:textId="77777777" w:rsidR="008930A1" w:rsidRDefault="00B301AB" w:rsidP="00D66F73">
      <w:pPr>
        <w:spacing w:after="200" w:line="276" w:lineRule="auto"/>
        <w:jc w:val="center"/>
        <w:rPr>
          <w:rFonts w:asciiTheme="minorHAnsi" w:hAnsiTheme="minorHAnsi"/>
          <w:sz w:val="56"/>
          <w:szCs w:val="56"/>
          <w:lang w:val="en-US"/>
        </w:rPr>
      </w:pPr>
      <w:r>
        <w:rPr>
          <w:rFonts w:asciiTheme="minorHAnsi" w:hAnsiTheme="minorHAnsi"/>
          <w:sz w:val="56"/>
          <w:szCs w:val="56"/>
          <w:lang w:val="en-US"/>
        </w:rPr>
        <w:t xml:space="preserve">July </w:t>
      </w:r>
      <w:r w:rsidR="001B20ED">
        <w:rPr>
          <w:rFonts w:asciiTheme="minorHAnsi" w:hAnsiTheme="minorHAnsi"/>
          <w:sz w:val="56"/>
          <w:szCs w:val="56"/>
          <w:lang w:val="en-US"/>
        </w:rPr>
        <w:t>25-29</w:t>
      </w:r>
      <w:r>
        <w:rPr>
          <w:rFonts w:asciiTheme="minorHAnsi" w:hAnsiTheme="minorHAnsi"/>
          <w:sz w:val="56"/>
          <w:szCs w:val="56"/>
          <w:lang w:val="en-US"/>
        </w:rPr>
        <w:t>, 2011</w:t>
      </w:r>
    </w:p>
    <w:p w14:paraId="03890A9F" w14:textId="77777777" w:rsidR="00D66F73" w:rsidRDefault="00D66F73" w:rsidP="00D66F73">
      <w:pPr>
        <w:tabs>
          <w:tab w:val="left" w:pos="0"/>
        </w:tabs>
        <w:spacing w:after="200" w:line="276" w:lineRule="auto"/>
        <w:rPr>
          <w:rFonts w:asciiTheme="minorHAnsi" w:hAnsiTheme="minorHAnsi"/>
          <w:b/>
          <w:lang w:val="en-US"/>
        </w:rPr>
      </w:pPr>
    </w:p>
    <w:p w14:paraId="3B691EAC" w14:textId="77777777" w:rsidR="003F74CC" w:rsidRDefault="003F74CC">
      <w:pPr>
        <w:spacing w:after="200" w:line="276" w:lineRule="auto"/>
        <w:rPr>
          <w:rFonts w:asciiTheme="minorHAnsi" w:hAnsiTheme="minorHAnsi"/>
          <w:b/>
          <w:sz w:val="40"/>
          <w:szCs w:val="40"/>
          <w:lang w:val="en-US"/>
        </w:rPr>
      </w:pPr>
      <w:r>
        <w:rPr>
          <w:rFonts w:asciiTheme="minorHAnsi" w:hAnsiTheme="minorHAnsi"/>
          <w:b/>
          <w:sz w:val="40"/>
          <w:szCs w:val="40"/>
          <w:lang w:val="en-US"/>
        </w:rPr>
        <w:br w:type="page"/>
      </w:r>
    </w:p>
    <w:p w14:paraId="4ACA8D11" w14:textId="77777777" w:rsidR="008930A1" w:rsidRPr="008930A1" w:rsidRDefault="008930A1" w:rsidP="008930A1">
      <w:pPr>
        <w:jc w:val="center"/>
        <w:rPr>
          <w:rFonts w:asciiTheme="minorHAnsi" w:hAnsiTheme="minorHAnsi"/>
          <w:b/>
          <w:sz w:val="40"/>
          <w:szCs w:val="40"/>
          <w:lang w:val="en-US"/>
        </w:rPr>
      </w:pPr>
      <w:r>
        <w:rPr>
          <w:rFonts w:asciiTheme="minorHAnsi" w:hAnsiTheme="minorHAnsi"/>
          <w:b/>
          <w:sz w:val="40"/>
          <w:szCs w:val="40"/>
          <w:lang w:val="en-US"/>
        </w:rPr>
        <w:lastRenderedPageBreak/>
        <w:t>SYLLABUS</w:t>
      </w:r>
    </w:p>
    <w:p w14:paraId="5792A42F" w14:textId="77777777" w:rsidR="008930A1" w:rsidRDefault="008930A1" w:rsidP="00C767F7">
      <w:pPr>
        <w:rPr>
          <w:rFonts w:asciiTheme="minorHAnsi" w:hAnsiTheme="minorHAnsi"/>
          <w:b/>
          <w:lang w:val="en-US"/>
        </w:rPr>
      </w:pPr>
    </w:p>
    <w:p w14:paraId="2FB18534" w14:textId="77777777" w:rsidR="008930A1" w:rsidRDefault="008930A1" w:rsidP="00C767F7">
      <w:pPr>
        <w:rPr>
          <w:rFonts w:asciiTheme="minorHAnsi" w:hAnsiTheme="minorHAnsi"/>
          <w:b/>
          <w:lang w:val="en-US"/>
        </w:rPr>
      </w:pPr>
      <w:r>
        <w:rPr>
          <w:rFonts w:asciiTheme="minorHAnsi" w:hAnsiTheme="minorHAnsi"/>
          <w:b/>
          <w:lang w:val="en-US"/>
        </w:rPr>
        <w:t xml:space="preserve">Number: </w:t>
      </w:r>
      <w:proofErr w:type="spellStart"/>
      <w:r w:rsidR="00C767F7" w:rsidRPr="008930A1">
        <w:rPr>
          <w:rFonts w:asciiTheme="minorHAnsi" w:hAnsiTheme="minorHAnsi"/>
          <w:lang w:val="en-US"/>
        </w:rPr>
        <w:t>Epid</w:t>
      </w:r>
      <w:proofErr w:type="spellEnd"/>
      <w:r w:rsidR="00C767F7" w:rsidRPr="008930A1">
        <w:rPr>
          <w:rFonts w:asciiTheme="minorHAnsi" w:hAnsiTheme="minorHAnsi"/>
          <w:lang w:val="en-US"/>
        </w:rPr>
        <w:t xml:space="preserve"> 757</w:t>
      </w:r>
    </w:p>
    <w:p w14:paraId="484FE578" w14:textId="77777777" w:rsidR="008930A1" w:rsidRDefault="008930A1" w:rsidP="00C767F7">
      <w:pPr>
        <w:rPr>
          <w:rFonts w:asciiTheme="minorHAnsi" w:hAnsiTheme="minorHAnsi"/>
          <w:b/>
          <w:lang w:val="en-US"/>
        </w:rPr>
      </w:pPr>
    </w:p>
    <w:p w14:paraId="3C2314AB" w14:textId="77777777" w:rsidR="00C767F7" w:rsidRPr="00596FB4" w:rsidRDefault="008930A1" w:rsidP="00C767F7">
      <w:pPr>
        <w:rPr>
          <w:rFonts w:asciiTheme="minorHAnsi" w:hAnsiTheme="minorHAnsi"/>
          <w:b/>
          <w:lang w:val="en-US"/>
        </w:rPr>
      </w:pPr>
      <w:r>
        <w:rPr>
          <w:rFonts w:asciiTheme="minorHAnsi" w:hAnsiTheme="minorHAnsi"/>
          <w:b/>
          <w:lang w:val="en-US"/>
        </w:rPr>
        <w:t xml:space="preserve">Title: </w:t>
      </w:r>
      <w:r w:rsidR="00C767F7" w:rsidRPr="008930A1">
        <w:rPr>
          <w:rFonts w:asciiTheme="minorHAnsi" w:hAnsiTheme="minorHAnsi"/>
          <w:lang w:val="en-US"/>
        </w:rPr>
        <w:t xml:space="preserve">Introduction to </w:t>
      </w:r>
      <w:r w:rsidRPr="008930A1">
        <w:rPr>
          <w:rFonts w:asciiTheme="minorHAnsi" w:hAnsiTheme="minorHAnsi"/>
          <w:lang w:val="en-US"/>
        </w:rPr>
        <w:t xml:space="preserve">Systematic Reviews and </w:t>
      </w:r>
      <w:r w:rsidR="00C767F7" w:rsidRPr="008930A1">
        <w:rPr>
          <w:rFonts w:asciiTheme="minorHAnsi" w:hAnsiTheme="minorHAnsi"/>
          <w:lang w:val="en-US"/>
        </w:rPr>
        <w:t>Meta-analysis</w:t>
      </w:r>
    </w:p>
    <w:p w14:paraId="28DCC96D" w14:textId="77777777" w:rsidR="00C767F7" w:rsidRPr="00596FB4" w:rsidRDefault="00C767F7" w:rsidP="00C767F7">
      <w:pPr>
        <w:rPr>
          <w:rFonts w:asciiTheme="minorHAnsi" w:hAnsiTheme="minorHAnsi"/>
          <w:lang w:val="en-US"/>
        </w:rPr>
      </w:pPr>
    </w:p>
    <w:p w14:paraId="39282441" w14:textId="77777777" w:rsidR="008930A1" w:rsidRDefault="008930A1" w:rsidP="00C767F7">
      <w:pPr>
        <w:rPr>
          <w:rFonts w:asciiTheme="minorHAnsi" w:hAnsiTheme="minorHAnsi"/>
          <w:b/>
          <w:lang w:val="en-US"/>
        </w:rPr>
      </w:pPr>
      <w:r>
        <w:rPr>
          <w:rFonts w:asciiTheme="minorHAnsi" w:hAnsiTheme="minorHAnsi"/>
          <w:b/>
          <w:lang w:val="en-US"/>
        </w:rPr>
        <w:t xml:space="preserve">Credit Hours: </w:t>
      </w:r>
      <w:r w:rsidRPr="008930A1">
        <w:rPr>
          <w:rFonts w:asciiTheme="minorHAnsi" w:hAnsiTheme="minorHAnsi"/>
          <w:lang w:val="en-US"/>
        </w:rPr>
        <w:t>One</w:t>
      </w:r>
    </w:p>
    <w:p w14:paraId="54039A4B" w14:textId="77777777" w:rsidR="008930A1" w:rsidRDefault="008930A1" w:rsidP="00C767F7">
      <w:pPr>
        <w:rPr>
          <w:rFonts w:asciiTheme="minorHAnsi" w:hAnsiTheme="minorHAnsi"/>
          <w:b/>
          <w:lang w:val="en-US"/>
        </w:rPr>
      </w:pPr>
    </w:p>
    <w:p w14:paraId="2943106E" w14:textId="77777777" w:rsidR="00C767F7" w:rsidRPr="00596FB4" w:rsidRDefault="00C767F7" w:rsidP="00C767F7">
      <w:pPr>
        <w:rPr>
          <w:rFonts w:asciiTheme="minorHAnsi" w:hAnsiTheme="minorHAnsi"/>
        </w:rPr>
      </w:pPr>
      <w:r w:rsidRPr="00596FB4">
        <w:rPr>
          <w:rFonts w:asciiTheme="minorHAnsi" w:hAnsiTheme="minorHAnsi"/>
          <w:b/>
          <w:lang w:val="en-US"/>
        </w:rPr>
        <w:t xml:space="preserve">Instructor: </w:t>
      </w:r>
      <w:r w:rsidR="008930A1">
        <w:rPr>
          <w:rFonts w:asciiTheme="minorHAnsi" w:hAnsiTheme="minorHAnsi"/>
          <w:b/>
          <w:lang w:val="en-US"/>
        </w:rPr>
        <w:tab/>
      </w:r>
      <w:r w:rsidRPr="00596FB4">
        <w:rPr>
          <w:rFonts w:asciiTheme="minorHAnsi" w:hAnsiTheme="minorHAnsi"/>
        </w:rPr>
        <w:t xml:space="preserve">Dr. Joel J. </w:t>
      </w:r>
      <w:proofErr w:type="spellStart"/>
      <w:r w:rsidRPr="00596FB4">
        <w:rPr>
          <w:rFonts w:asciiTheme="minorHAnsi" w:hAnsiTheme="minorHAnsi"/>
        </w:rPr>
        <w:t>Gagnier</w:t>
      </w:r>
      <w:proofErr w:type="spellEnd"/>
      <w:r w:rsidRPr="00596FB4">
        <w:rPr>
          <w:rFonts w:asciiTheme="minorHAnsi" w:hAnsiTheme="minorHAnsi"/>
        </w:rPr>
        <w:t xml:space="preserve"> MSc, PhD</w:t>
      </w:r>
    </w:p>
    <w:p w14:paraId="0CDA15FE" w14:textId="77777777" w:rsidR="00C767F7" w:rsidRPr="00596FB4" w:rsidRDefault="00C767F7" w:rsidP="008930A1">
      <w:pPr>
        <w:ind w:left="720" w:firstLine="720"/>
        <w:rPr>
          <w:rFonts w:asciiTheme="minorHAnsi" w:hAnsiTheme="minorHAnsi"/>
        </w:rPr>
      </w:pPr>
      <w:r w:rsidRPr="00596FB4">
        <w:rPr>
          <w:rFonts w:asciiTheme="minorHAnsi" w:hAnsiTheme="minorHAnsi"/>
        </w:rPr>
        <w:t>Department</w:t>
      </w:r>
      <w:r w:rsidR="008724B5">
        <w:rPr>
          <w:rFonts w:asciiTheme="minorHAnsi" w:hAnsiTheme="minorHAnsi"/>
        </w:rPr>
        <w:t>s</w:t>
      </w:r>
      <w:r w:rsidRPr="00596FB4">
        <w:rPr>
          <w:rFonts w:asciiTheme="minorHAnsi" w:hAnsiTheme="minorHAnsi"/>
        </w:rPr>
        <w:t xml:space="preserve"> of </w:t>
      </w:r>
      <w:r w:rsidR="008724B5">
        <w:rPr>
          <w:rFonts w:asciiTheme="minorHAnsi" w:hAnsiTheme="minorHAnsi"/>
        </w:rPr>
        <w:t xml:space="preserve">Orthopaedic Surgery and </w:t>
      </w:r>
      <w:r w:rsidRPr="00596FB4">
        <w:rPr>
          <w:rFonts w:asciiTheme="minorHAnsi" w:hAnsiTheme="minorHAnsi"/>
        </w:rPr>
        <w:t>Epidemiology</w:t>
      </w:r>
    </w:p>
    <w:p w14:paraId="258A766F" w14:textId="77777777" w:rsidR="00C767F7" w:rsidRPr="008930A1" w:rsidRDefault="008930A1" w:rsidP="008930A1">
      <w:pPr>
        <w:ind w:left="720" w:firstLine="720"/>
        <w:rPr>
          <w:rFonts w:asciiTheme="minorHAnsi" w:hAnsiTheme="minorHAnsi"/>
        </w:rPr>
      </w:pPr>
      <w:r w:rsidRPr="008930A1">
        <w:rPr>
          <w:rFonts w:asciiTheme="minorHAnsi" w:hAnsiTheme="minorHAnsi"/>
        </w:rPr>
        <w:t>University</w:t>
      </w:r>
      <w:r w:rsidR="00C767F7" w:rsidRPr="008930A1">
        <w:rPr>
          <w:rFonts w:asciiTheme="minorHAnsi" w:hAnsiTheme="minorHAnsi"/>
        </w:rPr>
        <w:t xml:space="preserve"> of Michigan, </w:t>
      </w:r>
      <w:r w:rsidRPr="008930A1">
        <w:rPr>
          <w:rFonts w:asciiTheme="minorHAnsi" w:hAnsiTheme="minorHAnsi"/>
        </w:rPr>
        <w:t>School of Public Health</w:t>
      </w:r>
    </w:p>
    <w:p w14:paraId="4BEE4CE7" w14:textId="77777777" w:rsidR="008930A1" w:rsidRPr="008930A1" w:rsidRDefault="008930A1" w:rsidP="008930A1">
      <w:pPr>
        <w:ind w:left="720" w:firstLine="720"/>
        <w:rPr>
          <w:rFonts w:asciiTheme="minorHAnsi" w:hAnsiTheme="minorHAnsi"/>
        </w:rPr>
      </w:pPr>
      <w:r w:rsidRPr="008930A1">
        <w:rPr>
          <w:rFonts w:asciiTheme="minorHAnsi" w:hAnsiTheme="minorHAnsi"/>
          <w:lang w:val="en-US" w:eastAsia="en-US"/>
        </w:rPr>
        <w:t>109 Observatory Street, M5158 SPH-II</w:t>
      </w:r>
    </w:p>
    <w:p w14:paraId="100905D3" w14:textId="77777777" w:rsidR="00C767F7" w:rsidRDefault="00C767F7" w:rsidP="008930A1">
      <w:pPr>
        <w:ind w:left="720" w:firstLine="720"/>
        <w:rPr>
          <w:rFonts w:asciiTheme="minorHAnsi" w:hAnsiTheme="minorHAnsi"/>
        </w:rPr>
      </w:pPr>
      <w:r w:rsidRPr="008930A1">
        <w:rPr>
          <w:rFonts w:asciiTheme="minorHAnsi" w:hAnsiTheme="minorHAnsi"/>
        </w:rPr>
        <w:t xml:space="preserve">Ann </w:t>
      </w:r>
      <w:proofErr w:type="spellStart"/>
      <w:r w:rsidRPr="008930A1">
        <w:rPr>
          <w:rFonts w:asciiTheme="minorHAnsi" w:hAnsiTheme="minorHAnsi"/>
        </w:rPr>
        <w:t>Arbor</w:t>
      </w:r>
      <w:proofErr w:type="spellEnd"/>
      <w:r w:rsidRPr="008930A1">
        <w:rPr>
          <w:rFonts w:asciiTheme="minorHAnsi" w:hAnsiTheme="minorHAnsi"/>
        </w:rPr>
        <w:t>, MI, USA</w:t>
      </w:r>
    </w:p>
    <w:p w14:paraId="45312334" w14:textId="77777777" w:rsidR="00BC2A86" w:rsidRDefault="00BC2A86" w:rsidP="008930A1">
      <w:pPr>
        <w:ind w:left="720" w:firstLine="720"/>
        <w:rPr>
          <w:rFonts w:asciiTheme="minorHAnsi" w:hAnsiTheme="minorHAnsi"/>
        </w:rPr>
      </w:pPr>
      <w:r>
        <w:rPr>
          <w:rFonts w:asciiTheme="minorHAnsi" w:hAnsiTheme="minorHAnsi"/>
        </w:rPr>
        <w:t>(734)615-6934</w:t>
      </w:r>
    </w:p>
    <w:p w14:paraId="09205A89" w14:textId="77777777" w:rsidR="008930A1" w:rsidRDefault="00C767F7" w:rsidP="00C767F7">
      <w:pPr>
        <w:pStyle w:val="NormalWeb"/>
        <w:jc w:val="both"/>
        <w:rPr>
          <w:rFonts w:asciiTheme="minorHAnsi" w:hAnsiTheme="minorHAnsi"/>
        </w:rPr>
      </w:pPr>
      <w:bookmarkStart w:id="0" w:name="_GoBack"/>
      <w:bookmarkEnd w:id="0"/>
      <w:r w:rsidRPr="00596FB4">
        <w:rPr>
          <w:rFonts w:asciiTheme="minorHAnsi" w:hAnsiTheme="minorHAnsi"/>
          <w:b/>
        </w:rPr>
        <w:t>Description</w:t>
      </w:r>
      <w:r w:rsidRPr="00596FB4">
        <w:rPr>
          <w:rFonts w:asciiTheme="minorHAnsi" w:hAnsiTheme="minorHAnsi"/>
        </w:rPr>
        <w:t xml:space="preserve">: </w:t>
      </w:r>
    </w:p>
    <w:p w14:paraId="393DE8AD" w14:textId="77777777" w:rsidR="00C767F7" w:rsidRPr="00596FB4" w:rsidRDefault="00C767F7" w:rsidP="00152D98">
      <w:pPr>
        <w:pStyle w:val="NormalWeb"/>
        <w:ind w:left="720" w:right="-630"/>
        <w:jc w:val="both"/>
        <w:rPr>
          <w:rFonts w:asciiTheme="minorHAnsi" w:hAnsiTheme="minorHAnsi"/>
          <w:color w:val="000000"/>
        </w:rPr>
      </w:pPr>
      <w:r w:rsidRPr="00596FB4">
        <w:rPr>
          <w:rFonts w:asciiTheme="minorHAnsi" w:hAnsiTheme="minorHAnsi"/>
          <w:color w:val="000000"/>
        </w:rPr>
        <w:t>Systematic reviews and meta-analyses are useful for evidence-based clinical and public health practice. The widespread and growing application of systematic review methods for the synthesis of evidence on important or pressing research and clinical questions underscore the need for health-care</w:t>
      </w:r>
      <w:r w:rsidR="008D505D" w:rsidRPr="00596FB4">
        <w:rPr>
          <w:rFonts w:asciiTheme="minorHAnsi" w:hAnsiTheme="minorHAnsi"/>
          <w:color w:val="000000"/>
        </w:rPr>
        <w:t xml:space="preserve"> </w:t>
      </w:r>
      <w:r w:rsidRPr="00596FB4">
        <w:rPr>
          <w:rFonts w:asciiTheme="minorHAnsi" w:hAnsiTheme="minorHAnsi"/>
          <w:color w:val="000000"/>
        </w:rPr>
        <w:t>professionals to understand and critique this research design. This course will provide a detailed description of the systematic review process, discuss the strengths and limitations of the method, and provide step-by-step guidance on how to actually perform a systematic review and meta-analysis. Specific topics to be covered include: formulation of the review question, searching of literature, quality assessment of studies, data extraction, meta-analytic methods, assessment of heterogeneity and report writing. The course will also cover statistical issues such as selection of statistical models for meta-analysis, practical examples of fixed and random effects models, best evidence syntheses (qualitative systematic reviews)</w:t>
      </w:r>
      <w:r w:rsidR="00152D98">
        <w:rPr>
          <w:rFonts w:asciiTheme="minorHAnsi" w:hAnsiTheme="minorHAnsi"/>
          <w:color w:val="000000"/>
        </w:rPr>
        <w:t xml:space="preserve"> </w:t>
      </w:r>
      <w:r w:rsidRPr="00596FB4">
        <w:rPr>
          <w:rFonts w:asciiTheme="minorHAnsi" w:hAnsiTheme="minorHAnsi"/>
          <w:color w:val="000000"/>
        </w:rPr>
        <w:t>as well as examples of methods to evaluate heterogeneity and publication bias. STATA statistical software will be used to perform meta-analysis during the computer lab, along with tutorials on how to effectively use tools such as PubMed for conducting reviews.</w:t>
      </w:r>
    </w:p>
    <w:p w14:paraId="17140373" w14:textId="77777777" w:rsidR="008930A1" w:rsidRPr="00596FB4" w:rsidRDefault="008930A1" w:rsidP="008930A1">
      <w:pPr>
        <w:rPr>
          <w:rFonts w:asciiTheme="minorHAnsi" w:hAnsiTheme="minorHAnsi"/>
          <w:color w:val="000000"/>
        </w:rPr>
      </w:pPr>
      <w:r w:rsidRPr="00596FB4">
        <w:rPr>
          <w:rFonts w:asciiTheme="minorHAnsi" w:hAnsiTheme="minorHAnsi"/>
          <w:b/>
          <w:bCs/>
          <w:color w:val="000000"/>
        </w:rPr>
        <w:t>Prerequisites</w:t>
      </w:r>
      <w:r w:rsidRPr="00596FB4">
        <w:rPr>
          <w:rFonts w:asciiTheme="minorHAnsi" w:hAnsiTheme="minorHAnsi"/>
          <w:color w:val="000000"/>
        </w:rPr>
        <w:t>: Basic courses in epidemiology and biostatistics</w:t>
      </w:r>
    </w:p>
    <w:p w14:paraId="75D51B01" w14:textId="77777777" w:rsidR="008930A1" w:rsidRDefault="008930A1" w:rsidP="00C767F7">
      <w:pPr>
        <w:pStyle w:val="NormalWeb"/>
        <w:jc w:val="both"/>
        <w:rPr>
          <w:rFonts w:asciiTheme="minorHAnsi" w:hAnsiTheme="minorHAnsi"/>
          <w:b/>
          <w:color w:val="000000"/>
        </w:rPr>
      </w:pPr>
      <w:r>
        <w:rPr>
          <w:rFonts w:asciiTheme="minorHAnsi" w:hAnsiTheme="minorHAnsi"/>
          <w:b/>
          <w:color w:val="000000"/>
        </w:rPr>
        <w:t xml:space="preserve">Format: </w:t>
      </w:r>
    </w:p>
    <w:p w14:paraId="0B79F977" w14:textId="77777777" w:rsidR="008930A1" w:rsidRPr="0056051E" w:rsidRDefault="008930A1" w:rsidP="00152D98">
      <w:pPr>
        <w:pStyle w:val="NormalWeb"/>
        <w:ind w:left="720" w:right="-630"/>
        <w:jc w:val="both"/>
        <w:rPr>
          <w:rFonts w:asciiTheme="minorHAnsi" w:hAnsiTheme="minorHAnsi"/>
          <w:color w:val="000000"/>
        </w:rPr>
      </w:pPr>
      <w:r w:rsidRPr="0056051E">
        <w:rPr>
          <w:rFonts w:asciiTheme="minorHAnsi" w:hAnsiTheme="minorHAnsi"/>
          <w:color w:val="000000"/>
        </w:rPr>
        <w:t>Five 3</w:t>
      </w:r>
      <w:proofErr w:type="gramStart"/>
      <w:r w:rsidRPr="0056051E">
        <w:rPr>
          <w:rFonts w:asciiTheme="minorHAnsi" w:hAnsiTheme="minorHAnsi"/>
          <w:color w:val="000000"/>
        </w:rPr>
        <w:t>.5 hour</w:t>
      </w:r>
      <w:proofErr w:type="gramEnd"/>
      <w:r w:rsidRPr="0056051E">
        <w:rPr>
          <w:rFonts w:asciiTheme="minorHAnsi" w:hAnsiTheme="minorHAnsi"/>
          <w:color w:val="000000"/>
        </w:rPr>
        <w:t xml:space="preserve"> classes in week 1 involving a mix of instructor presentation, small group discussions, and general class discussions. </w:t>
      </w:r>
      <w:r w:rsidR="0056051E" w:rsidRPr="0056051E">
        <w:rPr>
          <w:rFonts w:asciiTheme="minorHAnsi" w:hAnsiTheme="minorHAnsi"/>
          <w:color w:val="000000"/>
        </w:rPr>
        <w:t>The last hour of so of each class will be devoted to a</w:t>
      </w:r>
      <w:r w:rsidR="003D4D6A">
        <w:rPr>
          <w:rFonts w:asciiTheme="minorHAnsi" w:hAnsiTheme="minorHAnsi"/>
          <w:color w:val="000000"/>
        </w:rPr>
        <w:t>n</w:t>
      </w:r>
      <w:r w:rsidR="0056051E" w:rsidRPr="0056051E">
        <w:rPr>
          <w:rFonts w:asciiTheme="minorHAnsi" w:hAnsiTheme="minorHAnsi"/>
          <w:color w:val="000000"/>
        </w:rPr>
        <w:t xml:space="preserve"> </w:t>
      </w:r>
      <w:r w:rsidR="003D4D6A">
        <w:rPr>
          <w:rFonts w:asciiTheme="minorHAnsi" w:hAnsiTheme="minorHAnsi"/>
          <w:color w:val="000000"/>
        </w:rPr>
        <w:t>individual</w:t>
      </w:r>
      <w:r w:rsidR="0056051E" w:rsidRPr="0056051E">
        <w:rPr>
          <w:rFonts w:asciiTheme="minorHAnsi" w:hAnsiTheme="minorHAnsi"/>
          <w:color w:val="000000"/>
        </w:rPr>
        <w:t xml:space="preserve"> exercise.</w:t>
      </w:r>
    </w:p>
    <w:p w14:paraId="616406B2" w14:textId="77777777" w:rsidR="008930A1" w:rsidRDefault="003F74CC" w:rsidP="00C767F7">
      <w:pPr>
        <w:pStyle w:val="NormalWeb"/>
        <w:jc w:val="both"/>
        <w:rPr>
          <w:rFonts w:asciiTheme="minorHAnsi" w:hAnsiTheme="minorHAnsi"/>
          <w:b/>
          <w:color w:val="000000"/>
        </w:rPr>
      </w:pPr>
      <w:r>
        <w:rPr>
          <w:rFonts w:asciiTheme="minorHAnsi" w:hAnsiTheme="minorHAnsi"/>
          <w:b/>
          <w:color w:val="000000"/>
        </w:rPr>
        <w:t>Requirements for course credit:</w:t>
      </w:r>
    </w:p>
    <w:p w14:paraId="5561CAE8" w14:textId="77777777" w:rsidR="003F74CC" w:rsidRPr="003F74CC" w:rsidRDefault="003F74CC" w:rsidP="00152D98">
      <w:pPr>
        <w:pStyle w:val="NormalWeb"/>
        <w:ind w:left="720" w:right="-630"/>
        <w:jc w:val="both"/>
        <w:rPr>
          <w:rFonts w:asciiTheme="minorHAnsi" w:hAnsiTheme="minorHAnsi"/>
          <w:color w:val="000000"/>
        </w:rPr>
      </w:pPr>
      <w:r>
        <w:rPr>
          <w:rFonts w:asciiTheme="minorHAnsi" w:hAnsiTheme="minorHAnsi"/>
          <w:color w:val="000000"/>
        </w:rPr>
        <w:t>Students are required to complete a protocol for a systematic review that is due the Monday following the course</w:t>
      </w:r>
      <w:r w:rsidR="00152D98">
        <w:rPr>
          <w:rFonts w:asciiTheme="minorHAnsi" w:hAnsiTheme="minorHAnsi"/>
          <w:color w:val="000000"/>
        </w:rPr>
        <w:t xml:space="preserve"> (see assignment details</w:t>
      </w:r>
      <w:r w:rsidR="003E0A72">
        <w:rPr>
          <w:rFonts w:asciiTheme="minorHAnsi" w:hAnsiTheme="minorHAnsi"/>
          <w:color w:val="000000"/>
        </w:rPr>
        <w:t xml:space="preserve"> below</w:t>
      </w:r>
      <w:r w:rsidR="00152D98">
        <w:rPr>
          <w:rFonts w:asciiTheme="minorHAnsi" w:hAnsiTheme="minorHAnsi"/>
          <w:color w:val="000000"/>
        </w:rPr>
        <w:t>)</w:t>
      </w:r>
      <w:r>
        <w:rPr>
          <w:rFonts w:asciiTheme="minorHAnsi" w:hAnsiTheme="minorHAnsi"/>
          <w:color w:val="000000"/>
        </w:rPr>
        <w:t>. Course credit requires attendance in at least four of the five classes and students are expected to participate in class discussions</w:t>
      </w:r>
    </w:p>
    <w:tbl>
      <w:tblPr>
        <w:tblStyle w:val="TableGrid"/>
        <w:tblpPr w:leftFromText="180" w:rightFromText="180" w:vertAnchor="page" w:horzAnchor="margin" w:tblpY="2462"/>
        <w:tblW w:w="9828" w:type="dxa"/>
        <w:tblLook w:val="04A0" w:firstRow="1" w:lastRow="0" w:firstColumn="1" w:lastColumn="0" w:noHBand="0" w:noVBand="1"/>
      </w:tblPr>
      <w:tblGrid>
        <w:gridCol w:w="1381"/>
        <w:gridCol w:w="3460"/>
        <w:gridCol w:w="2365"/>
        <w:gridCol w:w="2622"/>
      </w:tblGrid>
      <w:tr w:rsidR="003856F4" w14:paraId="297FD155" w14:textId="77777777">
        <w:tc>
          <w:tcPr>
            <w:tcW w:w="1365" w:type="dxa"/>
          </w:tcPr>
          <w:p w14:paraId="23B203DE" w14:textId="77777777" w:rsidR="003856F4" w:rsidRPr="003856F4" w:rsidRDefault="003856F4" w:rsidP="00DC095C">
            <w:pPr>
              <w:pStyle w:val="NormalWeb"/>
              <w:jc w:val="both"/>
              <w:rPr>
                <w:rFonts w:asciiTheme="minorHAnsi" w:hAnsiTheme="minorHAnsi"/>
                <w:color w:val="000000"/>
              </w:rPr>
            </w:pPr>
            <w:r w:rsidRPr="003856F4">
              <w:rPr>
                <w:rFonts w:asciiTheme="minorHAnsi" w:hAnsiTheme="minorHAnsi"/>
                <w:color w:val="000000"/>
              </w:rPr>
              <w:t>Day</w:t>
            </w:r>
          </w:p>
        </w:tc>
        <w:tc>
          <w:tcPr>
            <w:tcW w:w="3468" w:type="dxa"/>
          </w:tcPr>
          <w:p w14:paraId="7F4B3077" w14:textId="77777777" w:rsidR="003856F4" w:rsidRPr="003856F4" w:rsidRDefault="003856F4" w:rsidP="00DC095C">
            <w:pPr>
              <w:pStyle w:val="NormalWeb"/>
              <w:jc w:val="both"/>
              <w:rPr>
                <w:rFonts w:asciiTheme="minorHAnsi" w:hAnsiTheme="minorHAnsi"/>
                <w:color w:val="000000"/>
              </w:rPr>
            </w:pPr>
            <w:r w:rsidRPr="003856F4">
              <w:rPr>
                <w:rFonts w:asciiTheme="minorHAnsi" w:hAnsiTheme="minorHAnsi"/>
                <w:color w:val="000000"/>
              </w:rPr>
              <w:t>Topics</w:t>
            </w:r>
          </w:p>
        </w:tc>
        <w:tc>
          <w:tcPr>
            <w:tcW w:w="2369" w:type="dxa"/>
          </w:tcPr>
          <w:p w14:paraId="028F36C0" w14:textId="77777777" w:rsidR="003856F4" w:rsidRPr="003856F4" w:rsidRDefault="00647B51" w:rsidP="00DC095C">
            <w:pPr>
              <w:pStyle w:val="NormalWeb"/>
              <w:rPr>
                <w:rFonts w:asciiTheme="minorHAnsi" w:hAnsiTheme="minorHAnsi"/>
                <w:color w:val="000000"/>
              </w:rPr>
            </w:pPr>
            <w:r w:rsidRPr="003856F4">
              <w:rPr>
                <w:rFonts w:asciiTheme="minorHAnsi" w:hAnsiTheme="minorHAnsi"/>
                <w:color w:val="000000"/>
              </w:rPr>
              <w:t>Chapters from Text</w:t>
            </w:r>
            <w:r>
              <w:rPr>
                <w:rFonts w:asciiTheme="minorHAnsi" w:hAnsiTheme="minorHAnsi"/>
                <w:color w:val="000000"/>
              </w:rPr>
              <w:t xml:space="preserve"> A</w:t>
            </w:r>
          </w:p>
        </w:tc>
        <w:tc>
          <w:tcPr>
            <w:tcW w:w="2626" w:type="dxa"/>
          </w:tcPr>
          <w:p w14:paraId="4B341E6B" w14:textId="77777777" w:rsidR="003856F4" w:rsidRPr="003856F4" w:rsidRDefault="00647B51" w:rsidP="00DC095C">
            <w:pPr>
              <w:pStyle w:val="NormalWeb"/>
              <w:rPr>
                <w:rFonts w:asciiTheme="minorHAnsi" w:hAnsiTheme="minorHAnsi"/>
                <w:color w:val="000000"/>
              </w:rPr>
            </w:pPr>
            <w:r w:rsidRPr="003856F4">
              <w:rPr>
                <w:rFonts w:asciiTheme="minorHAnsi" w:hAnsiTheme="minorHAnsi"/>
                <w:color w:val="000000"/>
              </w:rPr>
              <w:t xml:space="preserve">Chapters from </w:t>
            </w:r>
            <w:r w:rsidR="004A1012">
              <w:rPr>
                <w:rFonts w:asciiTheme="minorHAnsi" w:hAnsiTheme="minorHAnsi"/>
                <w:color w:val="000000"/>
              </w:rPr>
              <w:t>Text B</w:t>
            </w:r>
          </w:p>
        </w:tc>
      </w:tr>
      <w:tr w:rsidR="003856F4" w14:paraId="77E4100E" w14:textId="77777777">
        <w:tc>
          <w:tcPr>
            <w:tcW w:w="1365" w:type="dxa"/>
          </w:tcPr>
          <w:p w14:paraId="278E67EC" w14:textId="77777777" w:rsidR="003856F4" w:rsidRPr="003856F4" w:rsidRDefault="003856F4" w:rsidP="00DC095C">
            <w:pPr>
              <w:pStyle w:val="NormalWeb"/>
              <w:rPr>
                <w:rFonts w:asciiTheme="minorHAnsi" w:hAnsiTheme="minorHAnsi"/>
                <w:color w:val="000000"/>
              </w:rPr>
            </w:pPr>
            <w:r w:rsidRPr="003856F4">
              <w:rPr>
                <w:rFonts w:asciiTheme="minorHAnsi" w:hAnsiTheme="minorHAnsi"/>
                <w:color w:val="000000"/>
              </w:rPr>
              <w:lastRenderedPageBreak/>
              <w:t>Monday</w:t>
            </w:r>
          </w:p>
        </w:tc>
        <w:tc>
          <w:tcPr>
            <w:tcW w:w="3468" w:type="dxa"/>
          </w:tcPr>
          <w:p w14:paraId="1D358B7F" w14:textId="77777777" w:rsidR="003856F4" w:rsidRDefault="003856F4" w:rsidP="00DC095C">
            <w:pPr>
              <w:pStyle w:val="NormalWeb"/>
              <w:rPr>
                <w:rFonts w:asciiTheme="minorHAnsi" w:hAnsiTheme="minorHAnsi"/>
                <w:color w:val="000000"/>
              </w:rPr>
            </w:pPr>
            <w:r w:rsidRPr="003856F4">
              <w:rPr>
                <w:rFonts w:asciiTheme="minorHAnsi" w:hAnsiTheme="minorHAnsi"/>
                <w:color w:val="000000"/>
              </w:rPr>
              <w:t>-Introduction to synthesis research</w:t>
            </w:r>
          </w:p>
          <w:p w14:paraId="2A355AE9" w14:textId="77777777" w:rsidR="003856F4" w:rsidRPr="003856F4" w:rsidRDefault="003856F4" w:rsidP="00DC095C">
            <w:pPr>
              <w:pStyle w:val="NormalWeb"/>
              <w:rPr>
                <w:rFonts w:asciiTheme="minorHAnsi" w:hAnsiTheme="minorHAnsi"/>
                <w:color w:val="000000"/>
              </w:rPr>
            </w:pPr>
            <w:r>
              <w:rPr>
                <w:rFonts w:asciiTheme="minorHAnsi" w:hAnsiTheme="minorHAnsi"/>
                <w:color w:val="000000"/>
              </w:rPr>
              <w:t>-Formulating a topic and developing a protocol</w:t>
            </w:r>
          </w:p>
        </w:tc>
        <w:tc>
          <w:tcPr>
            <w:tcW w:w="2369" w:type="dxa"/>
          </w:tcPr>
          <w:p w14:paraId="5BED52F7" w14:textId="77777777" w:rsidR="003856F4" w:rsidRPr="003856F4" w:rsidRDefault="00647B51" w:rsidP="00312823">
            <w:pPr>
              <w:pStyle w:val="NormalWeb"/>
              <w:rPr>
                <w:rFonts w:asciiTheme="minorHAnsi" w:hAnsiTheme="minorHAnsi"/>
                <w:color w:val="000000"/>
              </w:rPr>
            </w:pPr>
            <w:r>
              <w:rPr>
                <w:rFonts w:asciiTheme="minorHAnsi" w:hAnsiTheme="minorHAnsi"/>
                <w:color w:val="000000"/>
              </w:rPr>
              <w:t>1, 2</w:t>
            </w:r>
            <w:r w:rsidR="00140A0F">
              <w:rPr>
                <w:rFonts w:asciiTheme="minorHAnsi" w:hAnsiTheme="minorHAnsi"/>
                <w:color w:val="000000"/>
              </w:rPr>
              <w:t>,</w:t>
            </w:r>
            <w:r w:rsidR="00312823">
              <w:rPr>
                <w:rFonts w:asciiTheme="minorHAnsi" w:hAnsiTheme="minorHAnsi"/>
                <w:color w:val="000000"/>
              </w:rPr>
              <w:t xml:space="preserve"> Sample proposal, PRISMA statement</w:t>
            </w:r>
          </w:p>
        </w:tc>
        <w:tc>
          <w:tcPr>
            <w:tcW w:w="2626" w:type="dxa"/>
          </w:tcPr>
          <w:p w14:paraId="3A94C205" w14:textId="77777777" w:rsidR="003856F4" w:rsidRPr="003856F4" w:rsidRDefault="003856F4" w:rsidP="00DC095C">
            <w:pPr>
              <w:pStyle w:val="NormalWeb"/>
              <w:rPr>
                <w:rFonts w:asciiTheme="minorHAnsi" w:hAnsiTheme="minorHAnsi"/>
                <w:color w:val="000000"/>
              </w:rPr>
            </w:pPr>
          </w:p>
        </w:tc>
      </w:tr>
      <w:tr w:rsidR="003856F4" w14:paraId="4019C9D0" w14:textId="77777777">
        <w:tc>
          <w:tcPr>
            <w:tcW w:w="1365" w:type="dxa"/>
          </w:tcPr>
          <w:p w14:paraId="0348EBEA" w14:textId="77777777" w:rsidR="003856F4" w:rsidRPr="003856F4" w:rsidRDefault="003856F4" w:rsidP="00DC095C">
            <w:pPr>
              <w:pStyle w:val="NormalWeb"/>
              <w:rPr>
                <w:rFonts w:asciiTheme="minorHAnsi" w:hAnsiTheme="minorHAnsi"/>
                <w:color w:val="000000"/>
              </w:rPr>
            </w:pPr>
            <w:r>
              <w:rPr>
                <w:rFonts w:asciiTheme="minorHAnsi" w:hAnsiTheme="minorHAnsi"/>
                <w:color w:val="000000"/>
              </w:rPr>
              <w:t>Tuesday</w:t>
            </w:r>
            <w:r w:rsidR="00244A5A">
              <w:rPr>
                <w:rFonts w:asciiTheme="minorHAnsi" w:hAnsiTheme="minorHAnsi"/>
                <w:color w:val="000000"/>
              </w:rPr>
              <w:t>***</w:t>
            </w:r>
          </w:p>
        </w:tc>
        <w:tc>
          <w:tcPr>
            <w:tcW w:w="3468" w:type="dxa"/>
          </w:tcPr>
          <w:p w14:paraId="1F8F292E" w14:textId="77777777" w:rsidR="00BD27C7" w:rsidRDefault="00BD27C7" w:rsidP="00DC095C">
            <w:pPr>
              <w:pStyle w:val="NormalWeb"/>
              <w:rPr>
                <w:rFonts w:asciiTheme="minorHAnsi" w:hAnsiTheme="minorHAnsi"/>
                <w:color w:val="000000"/>
              </w:rPr>
            </w:pPr>
            <w:r>
              <w:rPr>
                <w:rFonts w:asciiTheme="minorHAnsi" w:hAnsiTheme="minorHAnsi"/>
                <w:color w:val="000000"/>
              </w:rPr>
              <w:t xml:space="preserve">Mark </w:t>
            </w:r>
            <w:proofErr w:type="spellStart"/>
            <w:r>
              <w:rPr>
                <w:rFonts w:asciiTheme="minorHAnsi" w:hAnsiTheme="minorHAnsi"/>
                <w:color w:val="000000"/>
              </w:rPr>
              <w:t>MacEachern</w:t>
            </w:r>
            <w:proofErr w:type="spellEnd"/>
            <w:r w:rsidR="009A6BFF">
              <w:rPr>
                <w:rFonts w:asciiTheme="minorHAnsi" w:hAnsiTheme="minorHAnsi"/>
                <w:color w:val="000000"/>
              </w:rPr>
              <w:t>,</w:t>
            </w:r>
            <w:r>
              <w:rPr>
                <w:rFonts w:asciiTheme="minorHAnsi" w:hAnsiTheme="minorHAnsi"/>
                <w:color w:val="000000"/>
              </w:rPr>
              <w:t xml:space="preserve"> MLIS</w:t>
            </w:r>
          </w:p>
          <w:p w14:paraId="522B93E4" w14:textId="77777777" w:rsidR="00BD27C7" w:rsidRDefault="003856F4" w:rsidP="00DC095C">
            <w:pPr>
              <w:pStyle w:val="NormalWeb"/>
              <w:rPr>
                <w:rFonts w:asciiTheme="minorHAnsi" w:hAnsiTheme="minorHAnsi"/>
                <w:color w:val="000000"/>
              </w:rPr>
            </w:pPr>
            <w:r>
              <w:rPr>
                <w:rFonts w:asciiTheme="minorHAnsi" w:hAnsiTheme="minorHAnsi"/>
                <w:color w:val="000000"/>
              </w:rPr>
              <w:t>-Searching and screening the literature</w:t>
            </w:r>
          </w:p>
          <w:p w14:paraId="6CD57BED" w14:textId="77777777" w:rsidR="003856F4" w:rsidRPr="003856F4" w:rsidRDefault="003856F4" w:rsidP="00DC095C">
            <w:pPr>
              <w:pStyle w:val="NormalWeb"/>
              <w:rPr>
                <w:rFonts w:asciiTheme="minorHAnsi" w:hAnsiTheme="minorHAnsi"/>
                <w:color w:val="000000"/>
              </w:rPr>
            </w:pPr>
            <w:r>
              <w:rPr>
                <w:rFonts w:asciiTheme="minorHAnsi" w:hAnsiTheme="minorHAnsi"/>
                <w:color w:val="000000"/>
              </w:rPr>
              <w:t>-Data extraction</w:t>
            </w:r>
            <w:r w:rsidR="0051651E">
              <w:rPr>
                <w:rFonts w:asciiTheme="minorHAnsi" w:hAnsiTheme="minorHAnsi"/>
                <w:color w:val="000000"/>
              </w:rPr>
              <w:t xml:space="preserve"> and e</w:t>
            </w:r>
            <w:r w:rsidR="00AE4037">
              <w:rPr>
                <w:rFonts w:asciiTheme="minorHAnsi" w:hAnsiTheme="minorHAnsi"/>
                <w:color w:val="000000"/>
              </w:rPr>
              <w:t>valuating the quality of studies</w:t>
            </w:r>
          </w:p>
        </w:tc>
        <w:tc>
          <w:tcPr>
            <w:tcW w:w="2369" w:type="dxa"/>
          </w:tcPr>
          <w:p w14:paraId="550014BA" w14:textId="77777777" w:rsidR="00DC095C" w:rsidRPr="003856F4" w:rsidRDefault="00647B51" w:rsidP="00312823">
            <w:pPr>
              <w:pStyle w:val="NormalWeb"/>
              <w:rPr>
                <w:rFonts w:asciiTheme="minorHAnsi" w:hAnsiTheme="minorHAnsi"/>
                <w:color w:val="000000"/>
              </w:rPr>
            </w:pPr>
            <w:r>
              <w:rPr>
                <w:rFonts w:asciiTheme="minorHAnsi" w:hAnsiTheme="minorHAnsi"/>
                <w:color w:val="000000"/>
              </w:rPr>
              <w:t>3,4</w:t>
            </w:r>
            <w:r w:rsidR="000A240D">
              <w:rPr>
                <w:rFonts w:asciiTheme="minorHAnsi" w:hAnsiTheme="minorHAnsi"/>
                <w:color w:val="000000"/>
              </w:rPr>
              <w:t xml:space="preserve">, </w:t>
            </w:r>
            <w:r w:rsidR="00312823">
              <w:rPr>
                <w:rFonts w:asciiTheme="minorHAnsi" w:hAnsiTheme="minorHAnsi"/>
                <w:color w:val="000000"/>
              </w:rPr>
              <w:t>lecture 2 handout: Searching the literature</w:t>
            </w:r>
          </w:p>
        </w:tc>
        <w:tc>
          <w:tcPr>
            <w:tcW w:w="2626" w:type="dxa"/>
          </w:tcPr>
          <w:p w14:paraId="7F28177B" w14:textId="77777777" w:rsidR="003856F4" w:rsidRPr="003856F4" w:rsidRDefault="003856F4" w:rsidP="00DC095C">
            <w:pPr>
              <w:pStyle w:val="NormalWeb"/>
              <w:rPr>
                <w:rFonts w:asciiTheme="minorHAnsi" w:hAnsiTheme="minorHAnsi"/>
                <w:color w:val="000000"/>
              </w:rPr>
            </w:pPr>
          </w:p>
        </w:tc>
      </w:tr>
      <w:tr w:rsidR="003856F4" w14:paraId="3F06F513" w14:textId="77777777">
        <w:tc>
          <w:tcPr>
            <w:tcW w:w="1365" w:type="dxa"/>
          </w:tcPr>
          <w:p w14:paraId="385FFB6B" w14:textId="77777777" w:rsidR="003856F4" w:rsidRPr="003856F4" w:rsidRDefault="00AE4037" w:rsidP="00DC095C">
            <w:pPr>
              <w:pStyle w:val="NormalWeb"/>
              <w:rPr>
                <w:rFonts w:asciiTheme="minorHAnsi" w:hAnsiTheme="minorHAnsi"/>
                <w:color w:val="000000"/>
              </w:rPr>
            </w:pPr>
            <w:r>
              <w:rPr>
                <w:rFonts w:asciiTheme="minorHAnsi" w:hAnsiTheme="minorHAnsi"/>
                <w:color w:val="000000"/>
              </w:rPr>
              <w:t>Wednesday</w:t>
            </w:r>
          </w:p>
        </w:tc>
        <w:tc>
          <w:tcPr>
            <w:tcW w:w="3468" w:type="dxa"/>
          </w:tcPr>
          <w:p w14:paraId="553CFCF4" w14:textId="77777777" w:rsidR="00AE4037" w:rsidRDefault="00AE4037" w:rsidP="00DC095C">
            <w:pPr>
              <w:pStyle w:val="NormalWeb"/>
              <w:rPr>
                <w:rFonts w:asciiTheme="minorHAnsi" w:hAnsiTheme="minorHAnsi"/>
                <w:color w:val="000000"/>
              </w:rPr>
            </w:pPr>
            <w:r>
              <w:rPr>
                <w:rFonts w:asciiTheme="minorHAnsi" w:hAnsiTheme="minorHAnsi"/>
                <w:color w:val="000000"/>
              </w:rPr>
              <w:t>-Analyzing and integrating the outcomes of studies</w:t>
            </w:r>
            <w:r w:rsidR="00067BAF">
              <w:rPr>
                <w:rFonts w:asciiTheme="minorHAnsi" w:hAnsiTheme="minorHAnsi"/>
                <w:color w:val="000000"/>
              </w:rPr>
              <w:t xml:space="preserve"> (Data synthesis methods)</w:t>
            </w:r>
          </w:p>
          <w:p w14:paraId="1FC1089D" w14:textId="77777777" w:rsidR="007F7775" w:rsidRPr="003856F4" w:rsidRDefault="007F7775" w:rsidP="00DC095C">
            <w:pPr>
              <w:pStyle w:val="NormalWeb"/>
              <w:rPr>
                <w:rFonts w:asciiTheme="minorHAnsi" w:hAnsiTheme="minorHAnsi"/>
                <w:color w:val="000000"/>
              </w:rPr>
            </w:pPr>
          </w:p>
        </w:tc>
        <w:tc>
          <w:tcPr>
            <w:tcW w:w="2369" w:type="dxa"/>
          </w:tcPr>
          <w:p w14:paraId="4B743F0F" w14:textId="77777777" w:rsidR="003856F4" w:rsidRPr="003856F4" w:rsidRDefault="00647B51" w:rsidP="00DC095C">
            <w:pPr>
              <w:pStyle w:val="NormalWeb"/>
              <w:rPr>
                <w:rFonts w:asciiTheme="minorHAnsi" w:hAnsiTheme="minorHAnsi"/>
                <w:color w:val="000000"/>
              </w:rPr>
            </w:pPr>
            <w:r>
              <w:rPr>
                <w:rFonts w:asciiTheme="minorHAnsi" w:hAnsiTheme="minorHAnsi"/>
                <w:color w:val="000000"/>
              </w:rPr>
              <w:t>5</w:t>
            </w:r>
          </w:p>
        </w:tc>
        <w:tc>
          <w:tcPr>
            <w:tcW w:w="2626" w:type="dxa"/>
          </w:tcPr>
          <w:p w14:paraId="45A3FBFD" w14:textId="77777777" w:rsidR="001A5F15" w:rsidRPr="003856F4" w:rsidRDefault="00A836E4" w:rsidP="00DC095C">
            <w:pPr>
              <w:pStyle w:val="NormalWeb"/>
              <w:rPr>
                <w:rFonts w:asciiTheme="minorHAnsi" w:hAnsiTheme="minorHAnsi"/>
                <w:color w:val="000000"/>
              </w:rPr>
            </w:pPr>
            <w:r>
              <w:rPr>
                <w:rFonts w:asciiTheme="minorHAnsi" w:hAnsiTheme="minorHAnsi"/>
                <w:color w:val="000000"/>
              </w:rPr>
              <w:t>11, 12, 13</w:t>
            </w:r>
            <w:r w:rsidR="00015F2A">
              <w:rPr>
                <w:rFonts w:asciiTheme="minorHAnsi" w:hAnsiTheme="minorHAnsi"/>
                <w:color w:val="000000"/>
              </w:rPr>
              <w:t>,32</w:t>
            </w:r>
          </w:p>
        </w:tc>
      </w:tr>
      <w:tr w:rsidR="003856F4" w14:paraId="7E05C186" w14:textId="77777777">
        <w:tc>
          <w:tcPr>
            <w:tcW w:w="1365" w:type="dxa"/>
          </w:tcPr>
          <w:p w14:paraId="08F49D6B" w14:textId="77777777" w:rsidR="003856F4" w:rsidRPr="003856F4" w:rsidRDefault="00AE4037" w:rsidP="00DC095C">
            <w:pPr>
              <w:pStyle w:val="NormalWeb"/>
              <w:rPr>
                <w:rFonts w:asciiTheme="minorHAnsi" w:hAnsiTheme="minorHAnsi"/>
                <w:color w:val="000000"/>
              </w:rPr>
            </w:pPr>
            <w:r>
              <w:rPr>
                <w:rFonts w:asciiTheme="minorHAnsi" w:hAnsiTheme="minorHAnsi"/>
                <w:color w:val="000000"/>
              </w:rPr>
              <w:t>Thursday</w:t>
            </w:r>
          </w:p>
        </w:tc>
        <w:tc>
          <w:tcPr>
            <w:tcW w:w="3468" w:type="dxa"/>
          </w:tcPr>
          <w:p w14:paraId="2B47B83C" w14:textId="77777777" w:rsidR="00AE4037" w:rsidRDefault="00AE4037" w:rsidP="00DC095C">
            <w:pPr>
              <w:pStyle w:val="NormalWeb"/>
              <w:rPr>
                <w:rFonts w:asciiTheme="minorHAnsi" w:hAnsiTheme="minorHAnsi"/>
                <w:color w:val="000000"/>
              </w:rPr>
            </w:pPr>
            <w:r>
              <w:rPr>
                <w:rFonts w:asciiTheme="minorHAnsi" w:hAnsiTheme="minorHAnsi"/>
                <w:color w:val="000000"/>
              </w:rPr>
              <w:t>-Assessin</w:t>
            </w:r>
            <w:r w:rsidR="007476A0">
              <w:rPr>
                <w:rFonts w:asciiTheme="minorHAnsi" w:hAnsiTheme="minorHAnsi"/>
                <w:color w:val="000000"/>
              </w:rPr>
              <w:t>g variations in effect</w:t>
            </w:r>
          </w:p>
          <w:p w14:paraId="7973AFA2" w14:textId="77777777" w:rsidR="003856F4" w:rsidRPr="003856F4" w:rsidRDefault="007F7775" w:rsidP="00015F2A">
            <w:pPr>
              <w:pStyle w:val="NormalWeb"/>
              <w:rPr>
                <w:rFonts w:asciiTheme="minorHAnsi" w:hAnsiTheme="minorHAnsi"/>
                <w:color w:val="000000"/>
              </w:rPr>
            </w:pPr>
            <w:r>
              <w:rPr>
                <w:rFonts w:asciiTheme="minorHAnsi" w:hAnsiTheme="minorHAnsi"/>
                <w:color w:val="000000"/>
              </w:rPr>
              <w:t>-Computer Lab</w:t>
            </w:r>
          </w:p>
        </w:tc>
        <w:tc>
          <w:tcPr>
            <w:tcW w:w="2369" w:type="dxa"/>
          </w:tcPr>
          <w:p w14:paraId="6625D1E2" w14:textId="77777777" w:rsidR="003856F4" w:rsidRPr="003856F4" w:rsidRDefault="00647B51" w:rsidP="00DC095C">
            <w:pPr>
              <w:pStyle w:val="NormalWeb"/>
              <w:rPr>
                <w:rFonts w:asciiTheme="minorHAnsi" w:hAnsiTheme="minorHAnsi"/>
                <w:color w:val="000000"/>
              </w:rPr>
            </w:pPr>
            <w:r>
              <w:rPr>
                <w:rFonts w:asciiTheme="minorHAnsi" w:hAnsiTheme="minorHAnsi"/>
                <w:color w:val="000000"/>
              </w:rPr>
              <w:t>6</w:t>
            </w:r>
          </w:p>
        </w:tc>
        <w:tc>
          <w:tcPr>
            <w:tcW w:w="2626" w:type="dxa"/>
          </w:tcPr>
          <w:p w14:paraId="53F1CB01" w14:textId="77777777" w:rsidR="003856F4" w:rsidRPr="003856F4" w:rsidRDefault="00A836E4" w:rsidP="00DC095C">
            <w:pPr>
              <w:pStyle w:val="NormalWeb"/>
              <w:rPr>
                <w:rFonts w:asciiTheme="minorHAnsi" w:hAnsiTheme="minorHAnsi"/>
                <w:color w:val="000000"/>
              </w:rPr>
            </w:pPr>
            <w:r>
              <w:rPr>
                <w:rFonts w:asciiTheme="minorHAnsi" w:hAnsiTheme="minorHAnsi"/>
                <w:color w:val="000000"/>
              </w:rPr>
              <w:t>15,16,19,20, 30</w:t>
            </w:r>
            <w:r w:rsidR="00BC1386">
              <w:rPr>
                <w:rFonts w:asciiTheme="minorHAnsi" w:hAnsiTheme="minorHAnsi"/>
                <w:color w:val="000000"/>
              </w:rPr>
              <w:t>,40</w:t>
            </w:r>
          </w:p>
        </w:tc>
      </w:tr>
      <w:tr w:rsidR="003856F4" w14:paraId="59E510A1" w14:textId="77777777">
        <w:tc>
          <w:tcPr>
            <w:tcW w:w="1365" w:type="dxa"/>
          </w:tcPr>
          <w:p w14:paraId="3DDE1B8E" w14:textId="77777777" w:rsidR="003856F4" w:rsidRPr="003856F4" w:rsidRDefault="00AE4037" w:rsidP="00DC095C">
            <w:pPr>
              <w:pStyle w:val="NormalWeb"/>
              <w:rPr>
                <w:rFonts w:asciiTheme="minorHAnsi" w:hAnsiTheme="minorHAnsi"/>
                <w:color w:val="000000"/>
              </w:rPr>
            </w:pPr>
            <w:r>
              <w:rPr>
                <w:rFonts w:asciiTheme="minorHAnsi" w:hAnsiTheme="minorHAnsi"/>
                <w:color w:val="000000"/>
              </w:rPr>
              <w:t>Friday</w:t>
            </w:r>
          </w:p>
        </w:tc>
        <w:tc>
          <w:tcPr>
            <w:tcW w:w="3468" w:type="dxa"/>
          </w:tcPr>
          <w:p w14:paraId="0CD3E364" w14:textId="77777777" w:rsidR="003856F4" w:rsidRDefault="00AE4037" w:rsidP="00DC095C">
            <w:pPr>
              <w:pStyle w:val="NormalWeb"/>
              <w:rPr>
                <w:rFonts w:asciiTheme="minorHAnsi" w:hAnsiTheme="minorHAnsi"/>
                <w:color w:val="000000"/>
              </w:rPr>
            </w:pPr>
            <w:r>
              <w:rPr>
                <w:rFonts w:asciiTheme="minorHAnsi" w:hAnsiTheme="minorHAnsi"/>
                <w:color w:val="000000"/>
              </w:rPr>
              <w:t>-</w:t>
            </w:r>
            <w:r w:rsidR="00015F2A">
              <w:rPr>
                <w:rFonts w:asciiTheme="minorHAnsi" w:hAnsiTheme="minorHAnsi"/>
                <w:color w:val="000000"/>
              </w:rPr>
              <w:t xml:space="preserve"> Interpreting the evidence &amp; p</w:t>
            </w:r>
            <w:r>
              <w:rPr>
                <w:rFonts w:asciiTheme="minorHAnsi" w:hAnsiTheme="minorHAnsi"/>
                <w:color w:val="000000"/>
              </w:rPr>
              <w:t>resenting the results</w:t>
            </w:r>
          </w:p>
          <w:p w14:paraId="37C72DC6" w14:textId="77777777" w:rsidR="00152D3E" w:rsidRPr="003856F4" w:rsidRDefault="007476A0" w:rsidP="00DC095C">
            <w:pPr>
              <w:pStyle w:val="NormalWeb"/>
              <w:rPr>
                <w:rFonts w:asciiTheme="minorHAnsi" w:hAnsiTheme="minorHAnsi"/>
                <w:color w:val="000000"/>
              </w:rPr>
            </w:pPr>
            <w:r>
              <w:rPr>
                <w:rFonts w:asciiTheme="minorHAnsi" w:hAnsiTheme="minorHAnsi"/>
                <w:color w:val="000000"/>
              </w:rPr>
              <w:t>-Critical appraisal of systematic reviews</w:t>
            </w:r>
          </w:p>
        </w:tc>
        <w:tc>
          <w:tcPr>
            <w:tcW w:w="2369" w:type="dxa"/>
          </w:tcPr>
          <w:p w14:paraId="6F33D27A" w14:textId="77777777" w:rsidR="003856F4" w:rsidRPr="003856F4" w:rsidRDefault="007476A0" w:rsidP="00312823">
            <w:pPr>
              <w:pStyle w:val="NormalWeb"/>
              <w:rPr>
                <w:rFonts w:asciiTheme="minorHAnsi" w:hAnsiTheme="minorHAnsi"/>
                <w:color w:val="000000"/>
              </w:rPr>
            </w:pPr>
            <w:r>
              <w:rPr>
                <w:rFonts w:asciiTheme="minorHAnsi" w:hAnsiTheme="minorHAnsi"/>
                <w:color w:val="000000"/>
              </w:rPr>
              <w:t>7</w:t>
            </w:r>
            <w:r w:rsidR="000A240D">
              <w:rPr>
                <w:rFonts w:asciiTheme="minorHAnsi" w:hAnsiTheme="minorHAnsi"/>
                <w:color w:val="000000"/>
              </w:rPr>
              <w:t xml:space="preserve">, </w:t>
            </w:r>
            <w:r w:rsidR="00312823">
              <w:rPr>
                <w:rFonts w:asciiTheme="minorHAnsi" w:hAnsiTheme="minorHAnsi"/>
                <w:color w:val="000000"/>
              </w:rPr>
              <w:t>PRISMA statement</w:t>
            </w:r>
          </w:p>
        </w:tc>
        <w:tc>
          <w:tcPr>
            <w:tcW w:w="2626" w:type="dxa"/>
          </w:tcPr>
          <w:p w14:paraId="321E9273" w14:textId="77777777" w:rsidR="003856F4" w:rsidRPr="003856F4" w:rsidRDefault="00BC1386" w:rsidP="00DC095C">
            <w:pPr>
              <w:pStyle w:val="NormalWeb"/>
              <w:rPr>
                <w:rFonts w:asciiTheme="minorHAnsi" w:hAnsiTheme="minorHAnsi"/>
                <w:color w:val="000000"/>
              </w:rPr>
            </w:pPr>
            <w:r>
              <w:rPr>
                <w:rFonts w:asciiTheme="minorHAnsi" w:hAnsiTheme="minorHAnsi"/>
                <w:color w:val="000000"/>
              </w:rPr>
              <w:t>41,</w:t>
            </w:r>
          </w:p>
        </w:tc>
      </w:tr>
    </w:tbl>
    <w:p w14:paraId="43BBDBF0" w14:textId="77777777" w:rsidR="009E1D0E" w:rsidRDefault="003856F4" w:rsidP="003856F4">
      <w:pPr>
        <w:pStyle w:val="NormalWeb"/>
        <w:jc w:val="both"/>
        <w:rPr>
          <w:rFonts w:asciiTheme="minorHAnsi" w:hAnsiTheme="minorHAnsi"/>
          <w:color w:val="000000"/>
        </w:rPr>
      </w:pPr>
      <w:r>
        <w:rPr>
          <w:rFonts w:asciiTheme="minorHAnsi" w:hAnsiTheme="minorHAnsi"/>
          <w:b/>
          <w:color w:val="000000"/>
        </w:rPr>
        <w:t xml:space="preserve">Class topics and Schedule: </w:t>
      </w:r>
      <w:r w:rsidRPr="003856F4">
        <w:rPr>
          <w:rFonts w:asciiTheme="minorHAnsi" w:hAnsiTheme="minorHAnsi"/>
          <w:color w:val="000000"/>
        </w:rPr>
        <w:t>Monday to Friday, July 12-16</w:t>
      </w:r>
      <w:r w:rsidRPr="003856F4">
        <w:rPr>
          <w:rFonts w:asciiTheme="minorHAnsi" w:hAnsiTheme="minorHAnsi"/>
          <w:color w:val="000000"/>
          <w:vertAlign w:val="superscript"/>
        </w:rPr>
        <w:t>th</w:t>
      </w:r>
      <w:r w:rsidRPr="003856F4">
        <w:rPr>
          <w:rFonts w:asciiTheme="minorHAnsi" w:hAnsiTheme="minorHAnsi"/>
          <w:color w:val="000000"/>
        </w:rPr>
        <w:t>, 1:30-5:00pm</w:t>
      </w:r>
    </w:p>
    <w:p w14:paraId="18F14BCC" w14:textId="77777777" w:rsidR="00DC095C" w:rsidRPr="00DC095C" w:rsidRDefault="00DC095C" w:rsidP="003856F4">
      <w:pPr>
        <w:pStyle w:val="NormalWeb"/>
        <w:jc w:val="both"/>
        <w:rPr>
          <w:rFonts w:asciiTheme="minorHAnsi" w:hAnsiTheme="minorHAnsi"/>
          <w:color w:val="000000"/>
        </w:rPr>
      </w:pPr>
      <w:r>
        <w:rPr>
          <w:rFonts w:asciiTheme="minorHAnsi" w:hAnsiTheme="minorHAnsi"/>
          <w:b/>
          <w:color w:val="000000"/>
        </w:rPr>
        <w:t>***</w:t>
      </w:r>
      <w:r w:rsidRPr="00DC095C">
        <w:rPr>
          <w:rFonts w:asciiTheme="minorHAnsi" w:hAnsiTheme="minorHAnsi"/>
          <w:b/>
          <w:color w:val="000000"/>
        </w:rPr>
        <w:t xml:space="preserve">Note: </w:t>
      </w:r>
      <w:r>
        <w:rPr>
          <w:rFonts w:asciiTheme="minorHAnsi" w:hAnsiTheme="minorHAnsi"/>
          <w:color w:val="000000"/>
        </w:rPr>
        <w:t xml:space="preserve">It will be very useful to bring a laptop with you, especially for Tuesday’s </w:t>
      </w:r>
      <w:proofErr w:type="gramStart"/>
      <w:r>
        <w:rPr>
          <w:rFonts w:asciiTheme="minorHAnsi" w:hAnsiTheme="minorHAnsi"/>
          <w:color w:val="000000"/>
        </w:rPr>
        <w:t>class which</w:t>
      </w:r>
      <w:proofErr w:type="gramEnd"/>
      <w:r>
        <w:rPr>
          <w:rFonts w:asciiTheme="minorHAnsi" w:hAnsiTheme="minorHAnsi"/>
          <w:color w:val="000000"/>
        </w:rPr>
        <w:t xml:space="preserve"> involves a searching demonstration.</w:t>
      </w:r>
    </w:p>
    <w:p w14:paraId="7BF5A121" w14:textId="77777777" w:rsidR="00DC095C" w:rsidRDefault="00DC095C" w:rsidP="003856F4">
      <w:pPr>
        <w:pStyle w:val="NormalWeb"/>
        <w:jc w:val="both"/>
        <w:rPr>
          <w:rFonts w:asciiTheme="minorHAnsi" w:hAnsiTheme="minorHAnsi"/>
          <w:b/>
          <w:color w:val="000000"/>
        </w:rPr>
      </w:pPr>
    </w:p>
    <w:p w14:paraId="19336EE5" w14:textId="77777777" w:rsidR="00A123CB" w:rsidRDefault="007476A0" w:rsidP="003856F4">
      <w:pPr>
        <w:pStyle w:val="NormalWeb"/>
        <w:jc w:val="both"/>
        <w:rPr>
          <w:rFonts w:asciiTheme="minorHAnsi" w:hAnsiTheme="minorHAnsi"/>
          <w:b/>
          <w:color w:val="000000"/>
        </w:rPr>
      </w:pPr>
      <w:r>
        <w:rPr>
          <w:rFonts w:asciiTheme="minorHAnsi" w:hAnsiTheme="minorHAnsi"/>
          <w:b/>
          <w:color w:val="000000"/>
        </w:rPr>
        <w:t>Course tex</w:t>
      </w:r>
      <w:r w:rsidR="00F241A9">
        <w:rPr>
          <w:rFonts w:asciiTheme="minorHAnsi" w:hAnsiTheme="minorHAnsi"/>
          <w:b/>
          <w:color w:val="000000"/>
        </w:rPr>
        <w:t>t</w:t>
      </w:r>
      <w:r w:rsidR="004A1012">
        <w:rPr>
          <w:rFonts w:asciiTheme="minorHAnsi" w:hAnsiTheme="minorHAnsi"/>
          <w:b/>
          <w:color w:val="000000"/>
        </w:rPr>
        <w:t xml:space="preserve"> A</w:t>
      </w:r>
      <w:r>
        <w:rPr>
          <w:rFonts w:asciiTheme="minorHAnsi" w:hAnsiTheme="minorHAnsi"/>
          <w:b/>
          <w:color w:val="000000"/>
        </w:rPr>
        <w:t xml:space="preserve">: </w:t>
      </w:r>
      <w:proofErr w:type="spellStart"/>
      <w:r w:rsidRPr="004D0659">
        <w:rPr>
          <w:rFonts w:asciiTheme="minorHAnsi" w:hAnsiTheme="minorHAnsi"/>
          <w:color w:val="000000"/>
        </w:rPr>
        <w:t>Littell</w:t>
      </w:r>
      <w:proofErr w:type="spellEnd"/>
      <w:r w:rsidRPr="004D0659">
        <w:rPr>
          <w:rFonts w:asciiTheme="minorHAnsi" w:hAnsiTheme="minorHAnsi"/>
          <w:color w:val="000000"/>
        </w:rPr>
        <w:t xml:space="preserve"> JH, Corcoran J, </w:t>
      </w:r>
      <w:proofErr w:type="spellStart"/>
      <w:r w:rsidRPr="004D0659">
        <w:rPr>
          <w:rFonts w:asciiTheme="minorHAnsi" w:hAnsiTheme="minorHAnsi"/>
          <w:color w:val="000000"/>
        </w:rPr>
        <w:t>Pillai</w:t>
      </w:r>
      <w:proofErr w:type="spellEnd"/>
      <w:r w:rsidRPr="004D0659">
        <w:rPr>
          <w:rFonts w:asciiTheme="minorHAnsi" w:hAnsiTheme="minorHAnsi"/>
          <w:color w:val="000000"/>
        </w:rPr>
        <w:t xml:space="preserve"> V. </w:t>
      </w:r>
      <w:r w:rsidRPr="004D0659">
        <w:rPr>
          <w:rFonts w:asciiTheme="minorHAnsi" w:hAnsiTheme="minorHAnsi"/>
          <w:i/>
          <w:color w:val="000000"/>
        </w:rPr>
        <w:t>Systematic Reviews and Meta-analysis</w:t>
      </w:r>
      <w:r w:rsidRPr="004D0659">
        <w:rPr>
          <w:rFonts w:asciiTheme="minorHAnsi" w:hAnsiTheme="minorHAnsi"/>
          <w:color w:val="000000"/>
        </w:rPr>
        <w:t xml:space="preserve">. </w:t>
      </w:r>
      <w:r w:rsidR="004D0659">
        <w:rPr>
          <w:rFonts w:asciiTheme="minorHAnsi" w:hAnsiTheme="minorHAnsi"/>
          <w:color w:val="000000"/>
        </w:rPr>
        <w:t>Oxford: Oxford University</w:t>
      </w:r>
      <w:r w:rsidR="000A240D" w:rsidRPr="004D0659">
        <w:rPr>
          <w:rFonts w:asciiTheme="minorHAnsi" w:hAnsiTheme="minorHAnsi"/>
          <w:color w:val="000000"/>
        </w:rPr>
        <w:t xml:space="preserve"> Press, 2008.</w:t>
      </w:r>
      <w:r w:rsidR="000A240D">
        <w:rPr>
          <w:rFonts w:asciiTheme="minorHAnsi" w:hAnsiTheme="minorHAnsi"/>
          <w:b/>
          <w:color w:val="000000"/>
        </w:rPr>
        <w:t xml:space="preserve"> </w:t>
      </w:r>
    </w:p>
    <w:p w14:paraId="6531FD10" w14:textId="77777777" w:rsidR="00A836E4" w:rsidRDefault="004D0659" w:rsidP="003856F4">
      <w:pPr>
        <w:pStyle w:val="NormalWeb"/>
        <w:jc w:val="both"/>
        <w:rPr>
          <w:rFonts w:asciiTheme="minorHAnsi" w:hAnsiTheme="minorHAnsi"/>
          <w:color w:val="000000"/>
        </w:rPr>
      </w:pPr>
      <w:r>
        <w:rPr>
          <w:rFonts w:asciiTheme="minorHAnsi" w:hAnsiTheme="minorHAnsi"/>
          <w:b/>
          <w:color w:val="000000"/>
        </w:rPr>
        <w:t xml:space="preserve">Course text B: </w:t>
      </w:r>
      <w:proofErr w:type="spellStart"/>
      <w:r>
        <w:rPr>
          <w:rFonts w:asciiTheme="minorHAnsi" w:hAnsiTheme="minorHAnsi"/>
          <w:color w:val="000000"/>
        </w:rPr>
        <w:t>Borenstein</w:t>
      </w:r>
      <w:proofErr w:type="spellEnd"/>
      <w:r>
        <w:rPr>
          <w:rFonts w:asciiTheme="minorHAnsi" w:hAnsiTheme="minorHAnsi"/>
          <w:color w:val="000000"/>
        </w:rPr>
        <w:t xml:space="preserve"> M, Hedges LV, Higgins JPT, Rothstein HR. </w:t>
      </w:r>
      <w:r w:rsidR="00925C08" w:rsidRPr="00925C08">
        <w:rPr>
          <w:rFonts w:asciiTheme="minorHAnsi" w:hAnsiTheme="minorHAnsi"/>
          <w:i/>
          <w:color w:val="000000"/>
        </w:rPr>
        <w:t xml:space="preserve">Introduction to Meta-Analysis. </w:t>
      </w:r>
      <w:r w:rsidR="00BB7FB8">
        <w:rPr>
          <w:rFonts w:asciiTheme="minorHAnsi" w:hAnsiTheme="minorHAnsi"/>
          <w:color w:val="000000"/>
        </w:rPr>
        <w:t xml:space="preserve">New Jersey: </w:t>
      </w:r>
      <w:r>
        <w:rPr>
          <w:rFonts w:asciiTheme="minorHAnsi" w:hAnsiTheme="minorHAnsi"/>
          <w:color w:val="000000"/>
        </w:rPr>
        <w:t>John Wiley and Sons, 2009.</w:t>
      </w:r>
      <w:r w:rsidR="00F241A9">
        <w:rPr>
          <w:rFonts w:asciiTheme="minorHAnsi" w:hAnsiTheme="minorHAnsi"/>
          <w:color w:val="000000"/>
        </w:rPr>
        <w:t xml:space="preserve"> </w:t>
      </w:r>
    </w:p>
    <w:p w14:paraId="49C63FA7" w14:textId="77777777" w:rsidR="003E0A72" w:rsidRDefault="00244A5A" w:rsidP="003856F4">
      <w:pPr>
        <w:pStyle w:val="NormalWeb"/>
        <w:jc w:val="both"/>
        <w:rPr>
          <w:rFonts w:asciiTheme="minorHAnsi" w:hAnsiTheme="minorHAnsi"/>
          <w:color w:val="000000"/>
        </w:rPr>
      </w:pPr>
      <w:r>
        <w:rPr>
          <w:rFonts w:asciiTheme="minorHAnsi" w:hAnsiTheme="minorHAnsi"/>
          <w:b/>
          <w:color w:val="000000"/>
        </w:rPr>
        <w:t>***</w:t>
      </w:r>
      <w:r w:rsidRPr="00DC095C">
        <w:rPr>
          <w:rFonts w:asciiTheme="minorHAnsi" w:hAnsiTheme="minorHAnsi"/>
          <w:b/>
          <w:color w:val="000000"/>
        </w:rPr>
        <w:t xml:space="preserve">Note: </w:t>
      </w:r>
      <w:r>
        <w:rPr>
          <w:rFonts w:asciiTheme="minorHAnsi" w:hAnsiTheme="minorHAnsi"/>
          <w:color w:val="000000"/>
        </w:rPr>
        <w:t xml:space="preserve">It will be very useful to bring a laptop with you, especially for Tuesday’s </w:t>
      </w:r>
      <w:proofErr w:type="gramStart"/>
      <w:r>
        <w:rPr>
          <w:rFonts w:asciiTheme="minorHAnsi" w:hAnsiTheme="minorHAnsi"/>
          <w:color w:val="000000"/>
        </w:rPr>
        <w:t>class which</w:t>
      </w:r>
      <w:proofErr w:type="gramEnd"/>
      <w:r>
        <w:rPr>
          <w:rFonts w:asciiTheme="minorHAnsi" w:hAnsiTheme="minorHAnsi"/>
          <w:color w:val="000000"/>
        </w:rPr>
        <w:t xml:space="preserve"> involves a searching demonstration.</w:t>
      </w:r>
    </w:p>
    <w:p w14:paraId="5584D8A3" w14:textId="77777777" w:rsidR="003E0A72" w:rsidRDefault="003E0A72" w:rsidP="003856F4">
      <w:pPr>
        <w:pStyle w:val="NormalWeb"/>
        <w:jc w:val="both"/>
        <w:rPr>
          <w:rFonts w:asciiTheme="minorHAnsi" w:hAnsiTheme="minorHAnsi"/>
          <w:b/>
          <w:color w:val="000000"/>
          <w:u w:val="single"/>
        </w:rPr>
      </w:pPr>
      <w:r>
        <w:rPr>
          <w:rFonts w:asciiTheme="minorHAnsi" w:hAnsiTheme="minorHAnsi"/>
          <w:b/>
          <w:color w:val="000000"/>
          <w:u w:val="single"/>
        </w:rPr>
        <w:t>Assignment details: 100% of the course mark</w:t>
      </w:r>
    </w:p>
    <w:p w14:paraId="6477BF6D" w14:textId="77777777" w:rsidR="003E0A72" w:rsidRPr="003E0A72" w:rsidRDefault="003E0A72" w:rsidP="003856F4">
      <w:pPr>
        <w:pStyle w:val="NormalWeb"/>
        <w:jc w:val="both"/>
        <w:rPr>
          <w:rFonts w:asciiTheme="minorHAnsi" w:hAnsiTheme="minorHAnsi"/>
          <w:color w:val="000000"/>
        </w:rPr>
      </w:pPr>
      <w:r>
        <w:rPr>
          <w:rFonts w:asciiTheme="minorHAnsi" w:hAnsiTheme="minorHAnsi"/>
          <w:color w:val="000000"/>
        </w:rPr>
        <w:t>Attendees who are seeking course credit are required to complete a protocol for a systematic review. They should detail their plans for a systematic review of their interest by outlining all proposed rationale, objectives and methods. The format and details included in the sample protocol can be followed as a guide. This assignment is due the Monday following the course</w:t>
      </w:r>
      <w:proofErr w:type="gramStart"/>
      <w:r w:rsidR="007720B9">
        <w:rPr>
          <w:rFonts w:asciiTheme="minorHAnsi" w:hAnsiTheme="minorHAnsi"/>
          <w:color w:val="000000"/>
        </w:rPr>
        <w:t>;</w:t>
      </w:r>
      <w:proofErr w:type="gramEnd"/>
      <w:r w:rsidR="007720B9">
        <w:rPr>
          <w:rFonts w:asciiTheme="minorHAnsi" w:hAnsiTheme="minorHAnsi"/>
          <w:color w:val="000000"/>
        </w:rPr>
        <w:t xml:space="preserve"> Monday July 19</w:t>
      </w:r>
      <w:r w:rsidR="007720B9" w:rsidRPr="007720B9">
        <w:rPr>
          <w:rFonts w:asciiTheme="minorHAnsi" w:hAnsiTheme="minorHAnsi"/>
          <w:color w:val="000000"/>
          <w:vertAlign w:val="superscript"/>
        </w:rPr>
        <w:t>th</w:t>
      </w:r>
      <w:r w:rsidR="007720B9">
        <w:rPr>
          <w:rFonts w:asciiTheme="minorHAnsi" w:hAnsiTheme="minorHAnsi"/>
          <w:color w:val="000000"/>
        </w:rPr>
        <w:t>, 2010</w:t>
      </w:r>
      <w:r>
        <w:rPr>
          <w:rFonts w:asciiTheme="minorHAnsi" w:hAnsiTheme="minorHAnsi"/>
          <w:color w:val="000000"/>
        </w:rPr>
        <w:t>.</w:t>
      </w:r>
    </w:p>
    <w:sectPr w:rsidR="003E0A72" w:rsidRPr="003E0A72" w:rsidSect="003F74CC">
      <w:pgSz w:w="12240" w:h="15840"/>
      <w:pgMar w:top="900" w:right="1440" w:bottom="90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roman"/>
    <w:notTrueType/>
    <w:pitch w:val="default"/>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7F7"/>
    <w:rsid w:val="00015F2A"/>
    <w:rsid w:val="00067BAF"/>
    <w:rsid w:val="000A240D"/>
    <w:rsid w:val="00136FCC"/>
    <w:rsid w:val="00140A0F"/>
    <w:rsid w:val="00152D3E"/>
    <w:rsid w:val="00152D98"/>
    <w:rsid w:val="001A5F15"/>
    <w:rsid w:val="001B092A"/>
    <w:rsid w:val="001B20ED"/>
    <w:rsid w:val="00244A5A"/>
    <w:rsid w:val="00312823"/>
    <w:rsid w:val="00346AAD"/>
    <w:rsid w:val="00370886"/>
    <w:rsid w:val="003805CB"/>
    <w:rsid w:val="003856F4"/>
    <w:rsid w:val="003D4D6A"/>
    <w:rsid w:val="003E0A72"/>
    <w:rsid w:val="003F74CC"/>
    <w:rsid w:val="00492267"/>
    <w:rsid w:val="004A1012"/>
    <w:rsid w:val="004D0659"/>
    <w:rsid w:val="0051651E"/>
    <w:rsid w:val="00553115"/>
    <w:rsid w:val="00557E13"/>
    <w:rsid w:val="0056051E"/>
    <w:rsid w:val="00596FB4"/>
    <w:rsid w:val="005B1314"/>
    <w:rsid w:val="00647B51"/>
    <w:rsid w:val="00685614"/>
    <w:rsid w:val="007476A0"/>
    <w:rsid w:val="007720B9"/>
    <w:rsid w:val="007A7AEC"/>
    <w:rsid w:val="007E1B6D"/>
    <w:rsid w:val="007F7775"/>
    <w:rsid w:val="00817BBB"/>
    <w:rsid w:val="008724B5"/>
    <w:rsid w:val="008930A1"/>
    <w:rsid w:val="008D505D"/>
    <w:rsid w:val="008F1F5D"/>
    <w:rsid w:val="00925C08"/>
    <w:rsid w:val="009A6BFF"/>
    <w:rsid w:val="009D0328"/>
    <w:rsid w:val="009E1D0E"/>
    <w:rsid w:val="00A123CB"/>
    <w:rsid w:val="00A836E4"/>
    <w:rsid w:val="00AE4037"/>
    <w:rsid w:val="00B301AB"/>
    <w:rsid w:val="00BA0EBD"/>
    <w:rsid w:val="00BB7FB8"/>
    <w:rsid w:val="00BC1386"/>
    <w:rsid w:val="00BC2A86"/>
    <w:rsid w:val="00BD0A5A"/>
    <w:rsid w:val="00BD27C7"/>
    <w:rsid w:val="00C767F7"/>
    <w:rsid w:val="00D3560E"/>
    <w:rsid w:val="00D603C9"/>
    <w:rsid w:val="00D66F73"/>
    <w:rsid w:val="00D866BD"/>
    <w:rsid w:val="00DC095C"/>
    <w:rsid w:val="00EA7072"/>
    <w:rsid w:val="00F241A9"/>
    <w:rsid w:val="00F94D7D"/>
    <w:rsid w:val="00FB0612"/>
    <w:rsid w:val="00FE293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DDA1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7F7"/>
    <w:pPr>
      <w:spacing w:after="0" w:line="240" w:lineRule="auto"/>
    </w:pPr>
    <w:rPr>
      <w:rFonts w:ascii="Times New Roman" w:hAnsi="Times New Roman" w:cs="Times New Roman"/>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C767F7"/>
    <w:pPr>
      <w:spacing w:before="100" w:beforeAutospacing="1" w:after="100" w:afterAutospacing="1"/>
    </w:pPr>
    <w:rPr>
      <w:rFonts w:eastAsia="Times New Roman"/>
      <w:lang w:val="en-US" w:eastAsia="en-US"/>
    </w:rPr>
  </w:style>
  <w:style w:type="character" w:styleId="Hyperlink">
    <w:name w:val="Hyperlink"/>
    <w:basedOn w:val="DefaultParagraphFont"/>
    <w:uiPriority w:val="99"/>
    <w:unhideWhenUsed/>
    <w:rsid w:val="00BC2A86"/>
    <w:rPr>
      <w:color w:val="0000FF" w:themeColor="hyperlink"/>
      <w:u w:val="single"/>
    </w:rPr>
  </w:style>
  <w:style w:type="table" w:styleId="TableGrid">
    <w:name w:val="Table Grid"/>
    <w:basedOn w:val="TableNormal"/>
    <w:uiPriority w:val="59"/>
    <w:rsid w:val="003856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D0A5A"/>
    <w:rPr>
      <w:rFonts w:ascii="Lucida Grande" w:hAnsi="Lucida Grande"/>
      <w:sz w:val="18"/>
      <w:szCs w:val="18"/>
    </w:rPr>
  </w:style>
  <w:style w:type="character" w:customStyle="1" w:styleId="BalloonTextChar">
    <w:name w:val="Balloon Text Char"/>
    <w:basedOn w:val="DefaultParagraphFont"/>
    <w:link w:val="BalloonText"/>
    <w:uiPriority w:val="99"/>
    <w:semiHidden/>
    <w:rsid w:val="00BD0A5A"/>
    <w:rPr>
      <w:rFonts w:ascii="Lucida Grande" w:hAnsi="Lucida Grande" w:cs="Times New Roman"/>
      <w:sz w:val="18"/>
      <w:szCs w:val="18"/>
      <w:lang w:val="en-CA" w:eastAsia="en-C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7F7"/>
    <w:pPr>
      <w:spacing w:after="0" w:line="240" w:lineRule="auto"/>
    </w:pPr>
    <w:rPr>
      <w:rFonts w:ascii="Times New Roman" w:hAnsi="Times New Roman" w:cs="Times New Roman"/>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C767F7"/>
    <w:pPr>
      <w:spacing w:before="100" w:beforeAutospacing="1" w:after="100" w:afterAutospacing="1"/>
    </w:pPr>
    <w:rPr>
      <w:rFonts w:eastAsia="Times New Roman"/>
      <w:lang w:val="en-US" w:eastAsia="en-US"/>
    </w:rPr>
  </w:style>
  <w:style w:type="character" w:styleId="Hyperlink">
    <w:name w:val="Hyperlink"/>
    <w:basedOn w:val="DefaultParagraphFont"/>
    <w:uiPriority w:val="99"/>
    <w:unhideWhenUsed/>
    <w:rsid w:val="00BC2A86"/>
    <w:rPr>
      <w:color w:val="0000FF" w:themeColor="hyperlink"/>
      <w:u w:val="single"/>
    </w:rPr>
  </w:style>
  <w:style w:type="table" w:styleId="TableGrid">
    <w:name w:val="Table Grid"/>
    <w:basedOn w:val="TableNormal"/>
    <w:uiPriority w:val="59"/>
    <w:rsid w:val="003856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D0A5A"/>
    <w:rPr>
      <w:rFonts w:ascii="Lucida Grande" w:hAnsi="Lucida Grande"/>
      <w:sz w:val="18"/>
      <w:szCs w:val="18"/>
    </w:rPr>
  </w:style>
  <w:style w:type="character" w:customStyle="1" w:styleId="BalloonTextChar">
    <w:name w:val="Balloon Text Char"/>
    <w:basedOn w:val="DefaultParagraphFont"/>
    <w:link w:val="BalloonText"/>
    <w:uiPriority w:val="99"/>
    <w:semiHidden/>
    <w:rsid w:val="00BD0A5A"/>
    <w:rPr>
      <w:rFonts w:ascii="Lucida Grande" w:hAnsi="Lucida Grande" w:cs="Times New Roman"/>
      <w:sz w:val="18"/>
      <w:szCs w:val="18"/>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4" Type="http://schemas.openxmlformats.org/officeDocument/2006/relationships/webSettings" Target="webSettings.xml"/><Relationship Id="rId5" Type="http://schemas.openxmlformats.org/officeDocument/2006/relationships/image" Target="media/image1.jpeg"/><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617</Words>
  <Characters>3517</Characters>
  <Application>Microsoft Macintosh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4126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J.G</dc:creator>
  <cp:keywords/>
  <dc:description/>
  <cp:lastModifiedBy>Enabling Technologies Staff</cp:lastModifiedBy>
  <cp:revision>2</cp:revision>
  <dcterms:created xsi:type="dcterms:W3CDTF">2011-11-17T19:25:00Z</dcterms:created>
  <dcterms:modified xsi:type="dcterms:W3CDTF">2011-11-17T19:25:00Z</dcterms:modified>
</cp:coreProperties>
</file>